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8b3a5ce809456d0c7309d0d5d3614b747a7a439"/>
    <w:p>
      <w:pPr>
        <w:pStyle w:val="Heading1"/>
      </w:pPr>
      <w:r>
        <w:t xml:space="preserve">Abstract Academic Document: The Role of a Civil Engineer in Morocco Casablanca</w:t>
      </w:r>
    </w:p>
    <w:p>
      <w:pPr>
        <w:pStyle w:val="FirstParagraph"/>
      </w:pPr>
      <w:r>
        <w:rPr>
          <w:bCs/>
          <w:b/>
        </w:rPr>
        <w:t xml:space="preserve">Abstract:</w:t>
      </w:r>
    </w:p>
    <w:p>
      <w:pPr>
        <w:pStyle w:val="BodyText"/>
      </w:pPr>
      <w:r>
        <w:t xml:space="preserve">In the dynamic and rapidly evolving urban landscape of Morocco, particularly in its economic and cultural epicenter, Casablanca, the role of a</w:t>
      </w:r>
      <w:r>
        <w:t xml:space="preserve"> </w:t>
      </w:r>
      <w:r>
        <w:rPr>
          <w:bCs/>
          <w:b/>
        </w:rPr>
        <w:t xml:space="preserve">Civil Engineer</w:t>
      </w:r>
      <w:r>
        <w:t xml:space="preserve"> </w:t>
      </w:r>
      <w:r>
        <w:t xml:space="preserve">has become increasingly pivotal. This document explores the academic and professional significance of civil engineering in Morocco Casablanca, emphasizing its contributions to sustainable development, infrastructure modernization, and urban resilience. As one of Africa’s most developed cities and a key hub for trade, industry, and innovation in North Africa, Casablanca demands robust civil engineering expertise to address challenges such as population growth, climate change impacts on coastal zones (including the Atlantic coastline), and the integration of green technologies into urban planning. This abstract outlines the academic framework underpinning civil engineering practices in Morocco Casablanca, highlights case studies of recent infrastructure projects, and discusses emerging trends shaping the field.</w:t>
      </w:r>
    </w:p>
    <w:bookmarkStart w:id="20" w:name="introduction"/>
    <w:p>
      <w:pPr>
        <w:pStyle w:val="Heading2"/>
      </w:pPr>
      <w:r>
        <w:t xml:space="preserve">1. Introduction</w:t>
      </w:r>
    </w:p>
    <w:p>
      <w:pPr>
        <w:pStyle w:val="FirstParagraph"/>
      </w:pPr>
      <w:r>
        <w:t xml:space="preserve">Casablanca, Morocco’s largest city and economic capital, has long been a focal point for urban development in the Maghreb region. With a population exceeding 3 million and projected growth rates of over 3% annually, the city faces immense pressure to balance infrastructural expansion with environmental sustainability. This demand places</w:t>
      </w:r>
      <w:r>
        <w:t xml:space="preserve"> </w:t>
      </w:r>
      <w:r>
        <w:rPr>
          <w:bCs/>
          <w:b/>
        </w:rPr>
        <w:t xml:space="preserve">Civil Engineers</w:t>
      </w:r>
      <w:r>
        <w:t xml:space="preserve"> </w:t>
      </w:r>
      <w:r>
        <w:t xml:space="preserve">at the forefront of addressing complex challenges, from designing earthquake-resistant buildings to implementing smart water management systems in arid regions. In Morocco Casablanca, civil engineers are not only technical specialists but also interdisciplinary problem-solvers who collaborate with urban planners, environmental scientists, and policymakers to ensure compliance with national regulations such as those outlined by the</w:t>
      </w:r>
      <w:r>
        <w:t xml:space="preserve"> </w:t>
      </w:r>
      <w:r>
        <w:rPr>
          <w:iCs/>
          <w:i/>
        </w:rPr>
        <w:t xml:space="preserve">Ministry of Equipment and Transport</w:t>
      </w:r>
      <w:r>
        <w:t xml:space="preserve"> </w:t>
      </w:r>
      <w:r>
        <w:t xml:space="preserve">(Morocco).</w:t>
      </w:r>
    </w:p>
    <w:p>
      <w:pPr>
        <w:pStyle w:val="BodyText"/>
      </w:pPr>
      <w:r>
        <w:t xml:space="preserve">The academic training of civil engineers in Morocco Casablanca is rooted in a curriculum that emphasizes both theoretical knowledge and practical application. Institutions such as the</w:t>
      </w:r>
      <w:r>
        <w:t xml:space="preserve"> </w:t>
      </w:r>
      <w:r>
        <w:rPr>
          <w:iCs/>
          <w:i/>
        </w:rPr>
        <w:t xml:space="preserve">Ecole Polytechnique de Casablanca</w:t>
      </w:r>
      <w:r>
        <w:t xml:space="preserve"> </w:t>
      </w:r>
      <w:r>
        <w:t xml:space="preserve">(EPC) and the</w:t>
      </w:r>
      <w:r>
        <w:t xml:space="preserve"> </w:t>
      </w:r>
      <w:r>
        <w:rPr>
          <w:iCs/>
          <w:i/>
        </w:rPr>
        <w:t xml:space="preserve">Université Hassan II</w:t>
      </w:r>
      <w:r>
        <w:t xml:space="preserve"> </w:t>
      </w:r>
      <w:r>
        <w:t xml:space="preserve">provide rigorous programs that align with global standards, including BIM (Building Information Modeling), sustainable construction materials, and geotechnical engineering tailored to Morocco’s specific soil conditions. This academic rigor ensures that graduates are equipped to tackle the unique challenges of Casablanca’s geography, which includes coastal erosion risks, limited arable land for construction material sourcing, and the need for flood mitigation in low-lying areas.</w:t>
      </w:r>
    </w:p>
    <w:bookmarkEnd w:id="20"/>
    <w:bookmarkStart w:id="21" w:name="X820579f2e8392db315b484a0540809a486f0fc5"/>
    <w:p>
      <w:pPr>
        <w:pStyle w:val="Heading2"/>
      </w:pPr>
      <w:r>
        <w:t xml:space="preserve">2. The Role of a Civil Engineer in Morocco Casablanca</w:t>
      </w:r>
    </w:p>
    <w:p>
      <w:pPr>
        <w:pStyle w:val="FirstParagraph"/>
      </w:pPr>
      <w:r>
        <w:t xml:space="preserve">In Morocco Casablanca, civil engineers are responsible for a wide array of tasks that span from designing high-rise residential buildings to managing large-scale infrastructure projects such as highways, bridges, and public transportation systems. The city’s iconic</w:t>
      </w:r>
      <w:r>
        <w:t xml:space="preserve"> </w:t>
      </w:r>
      <w:r>
        <w:rPr>
          <w:iCs/>
          <w:i/>
        </w:rPr>
        <w:t xml:space="preserve">Grand Socco</w:t>
      </w:r>
      <w:r>
        <w:t xml:space="preserve"> </w:t>
      </w:r>
      <w:r>
        <w:t xml:space="preserve">and the newly constructed</w:t>
      </w:r>
      <w:r>
        <w:t xml:space="preserve"> </w:t>
      </w:r>
      <w:r>
        <w:rPr>
          <w:iCs/>
          <w:i/>
        </w:rPr>
        <w:t xml:space="preserve">Casablanca Finance City</w:t>
      </w:r>
      <w:r>
        <w:t xml:space="preserve"> </w:t>
      </w:r>
      <w:r>
        <w:t xml:space="preserve">exemplify the integration of traditional architecture with modern engineering solutions. Civil engineers in this context must also navigate cultural sensitivities, such as preserving historical landmarks while accommodating contemporary urban needs.</w:t>
      </w:r>
    </w:p>
    <w:p>
      <w:pPr>
        <w:pStyle w:val="BodyText"/>
      </w:pPr>
      <w:r>
        <w:t xml:space="preserve">A critical aspect of civil engineering in Morocco Casablanca is the emphasis on</w:t>
      </w:r>
      <w:r>
        <w:t xml:space="preserve"> </w:t>
      </w:r>
      <w:r>
        <w:rPr>
          <w:iCs/>
          <w:i/>
        </w:rPr>
        <w:t xml:space="preserve">sustainable development</w:t>
      </w:r>
      <w:r>
        <w:t xml:space="preserve">. With Morocco’s commitment to achieving carbon neutrality by 2050, civil engineers are tasked with incorporating renewable energy systems (e.g., solar panels for public buildings) and reducing the environmental footprint of construction projects. For instance, the</w:t>
      </w:r>
      <w:r>
        <w:t xml:space="preserve"> </w:t>
      </w:r>
      <w:r>
        <w:rPr>
          <w:iCs/>
          <w:i/>
        </w:rPr>
        <w:t xml:space="preserve">Casablanca Green Corridor</w:t>
      </w:r>
      <w:r>
        <w:t xml:space="preserve"> </w:t>
      </w:r>
      <w:r>
        <w:t xml:space="preserve">initiative, which aims to create a network of green spaces across the city, has required innovative engineering solutions to manage urban heat islands and improve air quality.</w:t>
      </w:r>
    </w:p>
    <w:bookmarkEnd w:id="21"/>
    <w:bookmarkStart w:id="22" w:name="Xd0924f14c74fbcc16060a38c71815dc65dc4afa"/>
    <w:p>
      <w:pPr>
        <w:pStyle w:val="Heading2"/>
      </w:pPr>
      <w:r>
        <w:t xml:space="preserve">3. Key Challenges and Opportunities in Morocco Casablanca</w:t>
      </w:r>
    </w:p>
    <w:p>
      <w:pPr>
        <w:pStyle w:val="FirstParagraph"/>
      </w:pPr>
      <w:r>
        <w:t xml:space="preserve">Casablanca’s rapid urbanization presents both challenges and opportunities for civil engineers. One of the primary challenges is managing the strain on existing infrastructure, such as aging sewage systems and water supply networks. Civil engineers must also address the impact of climate change, including rising sea levels that threaten coastal areas like</w:t>
      </w:r>
      <w:r>
        <w:t xml:space="preserve"> </w:t>
      </w:r>
      <w:r>
        <w:rPr>
          <w:iCs/>
          <w:i/>
        </w:rPr>
        <w:t xml:space="preserve">Hay Mohammadi</w:t>
      </w:r>
      <w:r>
        <w:t xml:space="preserve"> </w:t>
      </w:r>
      <w:r>
        <w:t xml:space="preserve">and</w:t>
      </w:r>
      <w:r>
        <w:t xml:space="preserve"> </w:t>
      </w:r>
      <w:r>
        <w:rPr>
          <w:iCs/>
          <w:i/>
        </w:rPr>
        <w:t xml:space="preserve">Pfingstweid</w:t>
      </w:r>
      <w:r>
        <w:t xml:space="preserve">. To mitigate these risks, engineers are deploying advanced geospatial technologies to model flood scenarios and design resilient infrastructure.</w:t>
      </w:r>
    </w:p>
    <w:p>
      <w:pPr>
        <w:pStyle w:val="BodyText"/>
      </w:pPr>
      <w:r>
        <w:t xml:space="preserve">Opportunities abound in the realm of smart cities. Morocco Casablanca is part of a broader initiative to integrate IoT (Internet of Things) technology into urban management systems, such as real-time traffic monitoring and energy-efficient lighting. Civil engineers are instrumental in designing the physical frameworks for these technologies, ensuring compatibility with existing infrastructure and scalability for future growth.</w:t>
      </w:r>
    </w:p>
    <w:bookmarkEnd w:id="22"/>
    <w:bookmarkStart w:id="23" w:name="Xc4692efd4a10ec86242595a3a89065afaf5a4aa"/>
    <w:p>
      <w:pPr>
        <w:pStyle w:val="Heading2"/>
      </w:pPr>
      <w:r>
        <w:t xml:space="preserve">4. Academic Contributions to Civil Engineering in Morocco Casablanca</w:t>
      </w:r>
    </w:p>
    <w:p>
      <w:pPr>
        <w:pStyle w:val="FirstParagraph"/>
      </w:pPr>
      <w:r>
        <w:t xml:space="preserve">The academic community in Morocco Casablanca plays a crucial role in advancing civil engineering practices through research and education. Universities and technical institutes collaborate with industry leaders to conduct studies on topics such as:</w:t>
      </w:r>
    </w:p>
    <w:p>
      <w:pPr>
        <w:numPr>
          <w:ilvl w:val="0"/>
          <w:numId w:val="1001"/>
        </w:numPr>
        <w:pStyle w:val="Compact"/>
      </w:pPr>
      <w:r>
        <w:t xml:space="preserve">Seismic retrofitting of heritage buildings in Casablanca.</w:t>
      </w:r>
    </w:p>
    <w:p>
      <w:pPr>
        <w:numPr>
          <w:ilvl w:val="0"/>
          <w:numId w:val="1001"/>
        </w:numPr>
        <w:pStyle w:val="Compact"/>
      </w:pPr>
      <w:r>
        <w:t xml:space="preserve">The use of locally sourced materials (e.g., clay bricks, phosphate-based composites) to reduce carbon emissions.</w:t>
      </w:r>
    </w:p>
    <w:p>
      <w:pPr>
        <w:numPr>
          <w:ilvl w:val="0"/>
          <w:numId w:val="1001"/>
        </w:numPr>
        <w:pStyle w:val="Compact"/>
      </w:pPr>
      <w:r>
        <w:t xml:space="preserve">Urban mobility solutions tailored to the city’s dense population and traffic congestion.</w:t>
      </w:r>
    </w:p>
    <w:p>
      <w:pPr>
        <w:pStyle w:val="FirstParagraph"/>
      </w:pPr>
      <w:r>
        <w:t xml:space="preserve">These academic endeavors not only contribute to the professional development of civil engineers in Morocco Casablanca but also position the region as a leader in sustainable urban planning across Africa. For example, research conducted by scholars at</w:t>
      </w:r>
      <w:r>
        <w:t xml:space="preserve"> </w:t>
      </w:r>
      <w:r>
        <w:rPr>
          <w:iCs/>
          <w:i/>
        </w:rPr>
        <w:t xml:space="preserve">Université Hassan II</w:t>
      </w:r>
      <w:r>
        <w:t xml:space="preserve"> </w:t>
      </w:r>
      <w:r>
        <w:t xml:space="preserve">on coastal erosion has informed policies that protect Casablanca’s coastline from rising sea levels.</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Civil Engineer</w:t>
      </w:r>
      <w:r>
        <w:t xml:space="preserve"> </w:t>
      </w:r>
      <w:r>
        <w:t xml:space="preserve">in Morocco Casablanca is indispensable to the city’s future as a hub of innovation and sustainability. As the demand for infrastructure grows, so does the need for academically trained professionals who can bridge technical expertise with socio-environmental considerations. By integrating global best practices with local challenges, civil engineers in Morocco Casablanca are not only shaping their city’s skyline but also setting a precedent for sustainable development in North Africa.</w:t>
      </w:r>
    </w:p>
    <w:p>
      <w:pPr>
        <w:pStyle w:val="BodyText"/>
      </w:pPr>
      <w:r>
        <w:t xml:space="preserve">This abstract underscores the academic and professional importance of civil engineering in Morocco Casablanca, highlighting its contributions to urban resilience, environmental stewardship, and economic growth. As the field continues to evolve, it is imperative that education systems and industry stakeholders collaborate to prepare the next generation of engineers for the challenges ahead.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Morocco Casablanca</dc:title>
  <dc:creator/>
  <dc:language>en</dc:language>
  <cp:keywords/>
  <dcterms:created xsi:type="dcterms:W3CDTF">2026-07-21T10:37:12Z</dcterms:created>
  <dcterms:modified xsi:type="dcterms:W3CDTF">2026-07-21T10:37:12Z</dcterms:modified>
</cp:coreProperties>
</file>

<file path=docProps/custom.xml><?xml version="1.0" encoding="utf-8"?>
<Properties xmlns="http://schemas.openxmlformats.org/officeDocument/2006/custom-properties" xmlns:vt="http://schemas.openxmlformats.org/officeDocument/2006/docPropsVTypes"/>
</file>