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5840c23b25da25301bae0ec2f80ffbe9942eef"/>
    <w:p>
      <w:pPr>
        <w:pStyle w:val="Heading1"/>
      </w:pPr>
      <w:r>
        <w:t xml:space="preserve">Abstract Academic Document on the Role of Civil Engineers in Nigeria Lagos</w:t>
      </w:r>
    </w:p>
    <w:p>
      <w:pPr>
        <w:pStyle w:val="FirstParagraph"/>
      </w:pPr>
      <w:r>
        <w:rPr>
          <w:bCs/>
          <w:b/>
        </w:rPr>
        <w:t xml:space="preserve">Abstract Academic:</w:t>
      </w:r>
      <w:r>
        <w:t xml:space="preserve"> </w:t>
      </w:r>
      <w:r>
        <w:t xml:space="preserve">This academic document provides a comprehensive analysis of the critical role played by</w:t>
      </w:r>
      <w:r>
        <w:t xml:space="preserve"> </w:t>
      </w:r>
      <w:r>
        <w:rPr>
          <w:bCs/>
          <w:b/>
        </w:rPr>
        <w:t xml:space="preserve">Civil Engineers</w:t>
      </w:r>
      <w:r>
        <w:t xml:space="preserve"> </w:t>
      </w:r>
      <w:r>
        <w:t xml:space="preserve">in addressing infrastructure challenges and fostering sustainable development in</w:t>
      </w:r>
      <w:r>
        <w:t xml:space="preserve"> </w:t>
      </w:r>
      <w:r>
        <w:rPr>
          <w:bCs/>
          <w:b/>
        </w:rPr>
        <w:t xml:space="preserve">Nigeria Lagos</w:t>
      </w:r>
      <w:r>
        <w:t xml:space="preserve">. As one of Africa’s most populous and economically vibrant cities, Lagos faces unique urbanization pressures, environmental vulnerabilities, and infrastructural gaps that demand the expertise of civil engineers. This document explores the multifaceted responsibilities of civil engineers in Nigeria Lagos, including urban planning, transportation systems, water supply networks, and disaster mitigation strategies. It also examines the socio-economic implications of their work and highlights opportunities for innovation within the field. The discussion is contextualized within Nigeria’s engineering standards and regulatory frameworks, emphasizing the importance of ethical practices and technological advancements in shaping Lagos’s future.</w:t>
      </w:r>
    </w:p>
    <w:bookmarkStart w:id="20" w:name="X670af52ffe04977dd216b1887dd76ff20955552"/>
    <w:p>
      <w:pPr>
        <w:pStyle w:val="Heading2"/>
      </w:pPr>
      <w:r>
        <w:t xml:space="preserve">The Role of Civil Engineers in Urban Development</w:t>
      </w:r>
    </w:p>
    <w:p>
      <w:pPr>
        <w:pStyle w:val="FirstParagraph"/>
      </w:pPr>
      <w:r>
        <w:rPr>
          <w:bCs/>
          <w:b/>
        </w:rPr>
        <w:t xml:space="preserve">Civil Engineers</w:t>
      </w:r>
      <w:r>
        <w:t xml:space="preserve"> </w:t>
      </w:r>
      <w:r>
        <w:t xml:space="preserve">are pivotal to the development of modern societies, particularly in rapidly growing cities like</w:t>
      </w:r>
      <w:r>
        <w:t xml:space="preserve"> </w:t>
      </w:r>
      <w:r>
        <w:rPr>
          <w:bCs/>
          <w:b/>
        </w:rPr>
        <w:t xml:space="preserve">Nigeria Lagos</w:t>
      </w:r>
      <w:r>
        <w:t xml:space="preserve">. With a population exceeding 14 million and a projected annual growth rate of over 3%, Lagos requires robust infrastructure to accommodate its expanding urban footprint. Civil engineers in this region are tasked with designing, constructing, and maintaining critical systems such as roads, bridges, housing complexes, drainage networks, and public utilities. These professionals must also address the compounding effects of climate change, including frequent flooding in low-lying areas like the Badagry and Lagos Island regions. Their work is essential to ensuring that Lagos remains a functional metropolis capable of supporting its economic ambitions.</w:t>
      </w:r>
    </w:p>
    <w:p>
      <w:pPr>
        <w:pStyle w:val="BodyText"/>
      </w:pPr>
      <w:r>
        <w:t xml:space="preserve">Urban planning in Nigeria Lagos often involves collaboration between civil engineers, urban planners, and government agencies such as the Lagos State Government’s Ministry of Physical Planning and Infrastructure Development. Civil engineers contribute by applying principles of sustainable design to minimize environmental degradation while maximizing resource efficiency. For instance, the Eko Atlantic City project—a coastal development initiative—demonstrates how civil engineering expertise can transform vulnerable areas into resilient urban spaces through advanced geotechnical solutions and land reclamation techniques.</w:t>
      </w:r>
    </w:p>
    <w:bookmarkEnd w:id="20"/>
    <w:bookmarkStart w:id="21" w:name="X99c3701fe961962a9c37e4750f7984458890c58"/>
    <w:p>
      <w:pPr>
        <w:pStyle w:val="Heading2"/>
      </w:pPr>
      <w:r>
        <w:t xml:space="preserve">Challenges Faced by Civil Engineers in Nigeria Lagos</w:t>
      </w:r>
    </w:p>
    <w:p>
      <w:pPr>
        <w:pStyle w:val="FirstParagraph"/>
      </w:pPr>
      <w:r>
        <w:rPr>
          <w:bCs/>
          <w:b/>
        </w:rPr>
        <w:t xml:space="preserve">Civil Engineers</w:t>
      </w:r>
      <w:r>
        <w:t xml:space="preserve"> </w:t>
      </w:r>
      <w:r>
        <w:t xml:space="preserve">in</w:t>
      </w:r>
      <w:r>
        <w:t xml:space="preserve"> </w:t>
      </w:r>
      <w:r>
        <w:rPr>
          <w:bCs/>
          <w:b/>
        </w:rPr>
        <w:t xml:space="preserve">Nigeria Lagos</w:t>
      </w:r>
      <w:r>
        <w:t xml:space="preserve"> </w:t>
      </w:r>
      <w:r>
        <w:t xml:space="preserve">encounter a range of challenges that test their technical and managerial skills. One of the most pressing issues is the lack of adequate funding for infrastructure projects, which often leads to delays or compromised quality. Additionally, bureaucratic inefficiencies, such as prolonged approval processes for construction permits and land acquisition disputes, hinder progress. These obstacles are compounded by the prevalence of substandard materials in local markets and a shortage of skilled labor.</w:t>
      </w:r>
    </w:p>
    <w:p>
      <w:pPr>
        <w:pStyle w:val="BodyText"/>
      </w:pPr>
      <w:r>
        <w:t xml:space="preserve">Environmental challenges also pose significant risks. Lagos’s susceptibility to flooding due to poor drainage systems exemplifies the need for civil engineers to prioritize adaptive infrastructure solutions. Furthermore, the city’s rapid urbanization has led to informal settlement expansion, which complicates efforts to implement structured development plans. Civil engineers must navigate these complexities while adhering to national standards set by bodies like the Council for Registration of Engineers in Nigeria (COREN).</w:t>
      </w:r>
    </w:p>
    <w:p>
      <w:pPr>
        <w:pStyle w:val="BodyText"/>
      </w:pPr>
      <w:r>
        <w:t xml:space="preserve">Ethical considerations are another critical area of focus for</w:t>
      </w:r>
      <w:r>
        <w:t xml:space="preserve"> </w:t>
      </w:r>
      <w:r>
        <w:rPr>
          <w:bCs/>
          <w:b/>
        </w:rPr>
        <w:t xml:space="preserve">Civil Engineers</w:t>
      </w:r>
      <w:r>
        <w:t xml:space="preserve">. Cases of corruption and unethical practices in public infrastructure projects have underscored the importance of integrity and transparency. Civil engineers must advocate for accountability and ensure that their work aligns with the welfare of Lagos’s residents, particularly marginalized communities affected by inadequate services.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Nigeria Lagos</w:t>
      </w:r>
      <w:r>
        <w:t xml:space="preserve"> </w:t>
      </w:r>
      <w:r>
        <w:t xml:space="preserve">presents numerous opportunities for</w:t>
      </w:r>
      <w:r>
        <w:t xml:space="preserve"> </w:t>
      </w:r>
      <w:r>
        <w:rPr>
          <w:bCs/>
          <w:b/>
        </w:rPr>
        <w:t xml:space="preserve">Civil Engineers</w:t>
      </w:r>
      <w:r>
        <w:t xml:space="preserve"> </w:t>
      </w:r>
      <w:r>
        <w:t xml:space="preserve">to drive innovation. The rise of smart city technologies offers avenues to enhance urban efficiency. For example, the integration of IoT (Internet of Things) sensors in traffic management systems can reduce congestion on Lagos’s heavily congested roads, such as the Lekki-Ikoyi Bridge corridor.</w:t>
      </w:r>
    </w:p>
    <w:p>
      <w:pPr>
        <w:pStyle w:val="BodyText"/>
      </w:pPr>
      <w:r>
        <w:t xml:space="preserve">Civil engineers are also increasingly adopting green engineering practices to mitigate environmental impacts. Projects like the Lagos Water Supply and Sanitation Improvement Programme highlight efforts to modernize aging water infrastructure through sustainable methods. Similarly, the use of recycled materials in construction projects is gaining traction as a cost-effective solution to resource scarcity.</w:t>
      </w:r>
    </w:p>
    <w:p>
      <w:pPr>
        <w:pStyle w:val="BodyText"/>
      </w:pPr>
      <w:r>
        <w:t xml:space="preserve">Collaboration between private sector entities and academic institutions further amplifies innovation. Nigerian universities, such as the University of Lagos and Covenant University, play a vital role in training future engineers through research-focused curricula and industry partnerships. These collaborations ensure that</w:t>
      </w:r>
      <w:r>
        <w:t xml:space="preserve"> </w:t>
      </w:r>
      <w:r>
        <w:rPr>
          <w:bCs/>
          <w:b/>
        </w:rPr>
        <w:t xml:space="preserve">Civil Engineers</w:t>
      </w:r>
      <w:r>
        <w:t xml:space="preserve"> </w:t>
      </w:r>
      <w:r>
        <w:t xml:space="preserve">are equipped with cutting-edge knowledge to address Lagos’s evolving needs.</w:t>
      </w:r>
    </w:p>
    <w:bookmarkEnd w:id="22"/>
    <w:bookmarkStart w:id="23" w:name="case-studies-and-practical-applications"/>
    <w:p>
      <w:pPr>
        <w:pStyle w:val="Heading2"/>
      </w:pPr>
      <w:r>
        <w:t xml:space="preserve">Case Studies and Practical Applications</w:t>
      </w:r>
    </w:p>
    <w:p>
      <w:pPr>
        <w:pStyle w:val="FirstParagraph"/>
      </w:pPr>
      <w:r>
        <w:t xml:space="preserve">To illustrate the impact of</w:t>
      </w:r>
      <w:r>
        <w:t xml:space="preserve"> </w:t>
      </w:r>
      <w:r>
        <w:rPr>
          <w:bCs/>
          <w:b/>
        </w:rPr>
        <w:t xml:space="preserve">Civil Engineers</w:t>
      </w:r>
      <w:r>
        <w:t xml:space="preserve">, this document examines case studies from</w:t>
      </w:r>
      <w:r>
        <w:t xml:space="preserve"> </w:t>
      </w:r>
      <w:r>
        <w:rPr>
          <w:bCs/>
          <w:b/>
        </w:rPr>
        <w:t xml:space="preserve">Nigeria Lagos</w:t>
      </w:r>
      <w:r>
        <w:t xml:space="preserve">. The completion of the Second Mainland Bridge, a 1.5-kilometer structure connecting Lagos Island to mainland Nigeria, exemplifies engineering ingenuity in overcoming technical challenges such as soft soil conditions and high tides. Similarly, the expansion of the Murtala Muhammed Airport (MMA) underscores how civil engineers contribute to aviation infrastructure critical for economic growth.</w:t>
      </w:r>
    </w:p>
    <w:p>
      <w:pPr>
        <w:pStyle w:val="BodyText"/>
      </w:pPr>
      <w:r>
        <w:t xml:space="preserve">Another notable example is the Lagos State Integrated Solid Waste Management Project, which involves designing waste segregation and recycling facilities to combat pollution. These projects highlight how</w:t>
      </w:r>
      <w:r>
        <w:t xml:space="preserve"> </w:t>
      </w:r>
      <w:r>
        <w:rPr>
          <w:bCs/>
          <w:b/>
        </w:rPr>
        <w:t xml:space="preserve">Civil Engineers</w:t>
      </w:r>
      <w:r>
        <w:t xml:space="preserve"> </w:t>
      </w:r>
      <w:r>
        <w:t xml:space="preserve">apply their expertise to solve multidisciplinary problems while adhering to public health and safety standards.</w:t>
      </w:r>
    </w:p>
    <w:bookmarkEnd w:id="23"/>
    <w:bookmarkStart w:id="24" w:name="the-future-of-civil-engineering-in-lagos"/>
    <w:p>
      <w:pPr>
        <w:pStyle w:val="Heading2"/>
      </w:pPr>
      <w:r>
        <w:t xml:space="preserve">The Future of Civil Engineering in Lagos</w:t>
      </w:r>
    </w:p>
    <w:p>
      <w:pPr>
        <w:pStyle w:val="FirstParagraph"/>
      </w:pPr>
      <w:r>
        <w:rPr>
          <w:bCs/>
          <w:b/>
        </w:rPr>
        <w:t xml:space="preserve">Civil Engineers</w:t>
      </w:r>
      <w:r>
        <w:t xml:space="preserve"> </w:t>
      </w:r>
      <w:r>
        <w:t xml:space="preserve">in</w:t>
      </w:r>
      <w:r>
        <w:t xml:space="preserve"> </w:t>
      </w:r>
      <w:r>
        <w:rPr>
          <w:bCs/>
          <w:b/>
        </w:rPr>
        <w:t xml:space="preserve">Nigeria Lagos</w:t>
      </w:r>
      <w:r>
        <w:t xml:space="preserve"> </w:t>
      </w:r>
      <w:r>
        <w:t xml:space="preserve">must embrace emerging trends such as Building Information Modeling (BIM), 3D printing, and AI-driven project management tools to stay competitive. These technologies can enhance precision, reduce costs, and accelerate construction timelines. Moreover, the increasing emphasis on climate resilience requires civil engineers to integrate disaster risk reduction strategies into all stages of infrastructure development.</w:t>
      </w:r>
    </w:p>
    <w:p>
      <w:pPr>
        <w:pStyle w:val="BodyText"/>
      </w:pPr>
      <w:r>
        <w:t xml:space="preserve">The role of</w:t>
      </w:r>
      <w:r>
        <w:t xml:space="preserve"> </w:t>
      </w:r>
      <w:r>
        <w:rPr>
          <w:bCs/>
          <w:b/>
        </w:rPr>
        <w:t xml:space="preserve">Civil Engineers</w:t>
      </w:r>
      <w:r>
        <w:t xml:space="preserve"> </w:t>
      </w:r>
      <w:r>
        <w:t xml:space="preserve">extends beyond technical expertise; they are stewards of social responsibility. By prioritizing inclusivity, sustainability, and transparency, they can ensure that Lagos’s infrastructure serves its diverse population equitably. This aligns with the United Nations Sustainable Development Goals (SDGs), particularly Goal 9 on resilient infrastructure and Goal 11 on sustainable cities.</w:t>
      </w:r>
    </w:p>
    <w:bookmarkEnd w:id="24"/>
    <w:bookmarkStart w:id="25" w:name="conclusion"/>
    <w:p>
      <w:pPr>
        <w:pStyle w:val="Heading2"/>
      </w:pPr>
      <w:r>
        <w:t xml:space="preserve">Conclusion</w:t>
      </w:r>
    </w:p>
    <w:p>
      <w:pPr>
        <w:pStyle w:val="FirstParagraph"/>
      </w:pPr>
      <w:r>
        <w:rPr>
          <w:bCs/>
          <w:b/>
        </w:rPr>
        <w:t xml:space="preserve">Civil Engineers</w:t>
      </w:r>
      <w:r>
        <w:t xml:space="preserve"> </w:t>
      </w:r>
      <w:r>
        <w:t xml:space="preserve">are indispensable to the growth and stability of</w:t>
      </w:r>
      <w:r>
        <w:t xml:space="preserve"> </w:t>
      </w:r>
      <w:r>
        <w:rPr>
          <w:bCs/>
          <w:b/>
        </w:rPr>
        <w:t xml:space="preserve">Nigeria Lagos</w:t>
      </w:r>
      <w:r>
        <w:t xml:space="preserve">. As the city continues to grow, their ability to innovate, adapt, and collaborate will determine its success in overcoming urban challenges. This</w:t>
      </w:r>
      <w:r>
        <w:t xml:space="preserve"> </w:t>
      </w:r>
      <w:r>
        <w:rPr>
          <w:bCs/>
          <w:b/>
        </w:rPr>
        <w:t xml:space="preserve">Abstract Academic</w:t>
      </w:r>
      <w:r>
        <w:t xml:space="preserve"> </w:t>
      </w:r>
      <w:r>
        <w:t xml:space="preserve">document underscores the importance of supporting civil engineering education, ethical practice, and technological integration in Nigeria Lagos. By doing so, stakeholders can ensure that infrastructure development remains a cornerstone of the city’s vision for sustainable progress.</w:t>
      </w:r>
    </w:p>
    <w:p>
      <w:pPr>
        <w:pStyle w:val="BodyText"/>
      </w:pPr>
      <w:r>
        <w:rPr>
          <w:iCs/>
          <w:i/>
        </w:rPr>
        <w:t xml:space="preserve">Note: This document is intended for academic purposes and provides an overview of key themes in civil engineering within the context of</w:t>
      </w:r>
      <w:r>
        <w:rPr>
          <w:iCs/>
          <w:i/>
        </w:rPr>
        <w:t xml:space="preserve"> </w:t>
      </w:r>
      <w:r>
        <w:rPr>
          <w:bCs/>
          <w:b/>
          <w:iCs/>
          <w:i/>
        </w:rPr>
        <w:t xml:space="preserve">Nigeria Lagos</w:t>
      </w:r>
      <w:r>
        <w:rPr>
          <w:iCs/>
          <w:i/>
        </w:rPr>
        <w:t xml:space="preserve">. Further research and data analysis are recommended for comprehensive understanding.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2026-07-23T07:11:23Z</dcterms:created>
  <dcterms:modified xsi:type="dcterms:W3CDTF">2026-07-23T07:11:23Z</dcterms:modified>
</cp:coreProperties>
</file>

<file path=docProps/custom.xml><?xml version="1.0" encoding="utf-8"?>
<Properties xmlns="http://schemas.openxmlformats.org/officeDocument/2006/custom-properties" xmlns:vt="http://schemas.openxmlformats.org/officeDocument/2006/docPropsVTypes"/>
</file>