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48907e1223ed6fd532a28d4b817ee44db99e6f2"/>
    <w:p>
      <w:pPr>
        <w:pStyle w:val="Heading1"/>
      </w:pPr>
      <w:r>
        <w:t xml:space="preserve">Abstract Academic Document: The Role of a Civil Engineer in Switzerland Zurich</w:t>
      </w:r>
    </w:p>
    <w:p>
      <w:pPr>
        <w:pStyle w:val="FirstParagraph"/>
      </w:pPr>
      <w:r>
        <w:t xml:space="preserve">This academic abstract explores the multifaceted responsibilities, challenges, and opportunities faced by civil engineers operating within the dynamic urban landscape of</w:t>
      </w:r>
      <w:r>
        <w:t xml:space="preserve"> </w:t>
      </w:r>
      <w:r>
        <w:rPr>
          <w:bCs/>
          <w:b/>
        </w:rPr>
        <w:t xml:space="preserve">Zurich, Switzerland</w:t>
      </w:r>
      <w:r>
        <w:t xml:space="preserve">. As a globally recognized center for innovation and sustainability, Zurich presents unique demands on civil engineers to design resilient infrastructure systems that align with its stringent environmental policies, rapid urbanization trends, and commitment to energy efficiency. The role of a</w:t>
      </w:r>
      <w:r>
        <w:t xml:space="preserve"> </w:t>
      </w:r>
      <w:r>
        <w:rPr>
          <w:bCs/>
          <w:b/>
        </w:rPr>
        <w:t xml:space="preserve">Civil Engineer</w:t>
      </w:r>
      <w:r>
        <w:t xml:space="preserve"> </w:t>
      </w:r>
      <w:r>
        <w:t xml:space="preserve">in this context is not only technical but also deeply intertwined with socio-economic, ecological, and regulatory considerations. This document provides a comprehensive overview of the academic and professional framework required for civil engineers in Zurich while emphasizing the interplay between engineering principles and regional priorities.</w:t>
      </w:r>
    </w:p>
    <w:bookmarkStart w:id="20" w:name="X8258305fdc1b430c9719bcb61d05ec370be6f8e"/>
    <w:p>
      <w:pPr>
        <w:pStyle w:val="Heading2"/>
      </w:pPr>
      <w:r>
        <w:t xml:space="preserve">Introduction to Civil Engineering in Switzerland</w:t>
      </w:r>
    </w:p>
    <w:p>
      <w:pPr>
        <w:pStyle w:val="FirstParagraph"/>
      </w:pPr>
      <w:r>
        <w:t xml:space="preserve">Civil engineering is a cornerstone of modern society, responsible for planning, designing, constructing, and maintaining physical infrastructure such as roads, bridges, buildings, water supply systems, and public utilities. In</w:t>
      </w:r>
      <w:r>
        <w:t xml:space="preserve"> </w:t>
      </w:r>
      <w:r>
        <w:rPr>
          <w:bCs/>
          <w:b/>
        </w:rPr>
        <w:t xml:space="preserve">Switzerland</w:t>
      </w:r>
      <w:r>
        <w:t xml:space="preserve">, particularly in</w:t>
      </w:r>
      <w:r>
        <w:t xml:space="preserve"> </w:t>
      </w:r>
      <w:r>
        <w:rPr>
          <w:bCs/>
          <w:b/>
        </w:rPr>
        <w:t xml:space="preserve">Zurich</w:t>
      </w:r>
      <w:r>
        <w:t xml:space="preserve">, the discipline is shaped by a unique confluence of factors: Alpine geography necessitating innovative geotechnical solutions; a regulatory environment prioritizing sustainability and climate resilience; and a culture that values precision, safety, and aesthetic integration in engineering projects. Civil engineers in Zurich must navigate these challenges while adhering to Swiss standards for quality control, safety protocols, and environmental stewardship.</w:t>
      </w:r>
    </w:p>
    <w:p>
      <w:pPr>
        <w:pStyle w:val="BodyText"/>
      </w:pPr>
      <w:r>
        <w:t xml:space="preserve">The academic preparation for becoming a</w:t>
      </w:r>
      <w:r>
        <w:t xml:space="preserve"> </w:t>
      </w:r>
      <w:r>
        <w:rPr>
          <w:bCs/>
          <w:b/>
        </w:rPr>
        <w:t xml:space="preserve">Civil Engineer</w:t>
      </w:r>
      <w:r>
        <w:t xml:space="preserve"> </w:t>
      </w:r>
      <w:r>
        <w:t xml:space="preserve">in Switzerland typically involves obtaining a Master’s degree from a university offering engineering programs accredited by the Swiss Conference of Cantonal Ministers of Education (EDK). Institutions such as ETH Zurich and the Federal Institute of Technology (ETH) provide rigorous training in structural analysis, materials science, geotechnics, hydrology, and urban planning. These programs emphasize interdisciplinary collaboration, as modern civil engineering projects often require integration with disciplines like environmental science, architecture, and public policy.</w:t>
      </w:r>
    </w:p>
    <w:bookmarkEnd w:id="20"/>
    <w:bookmarkStart w:id="21" w:name="Xe50804ff3255296935ed285dd83b863ab0f78b7"/>
    <w:p>
      <w:pPr>
        <w:pStyle w:val="Heading2"/>
      </w:pPr>
      <w:r>
        <w:t xml:space="preserve">Challenges Facing Civil Engineers in Zurich</w:t>
      </w:r>
    </w:p>
    <w:p>
      <w:pPr>
        <w:pStyle w:val="FirstParagraph"/>
      </w:pPr>
      <w:r>
        <w:t xml:space="preserve">Zurich’s rapid urbanization poses significant challenges for civil engineers. The city’s population growth has intensified demand for housing, transportation networks, and green spaces while simultaneously straining existing infrastructure. For instance, the expansion of Zurich’s public transit system—such as the S-Bahn network and tram lines—requires meticulous planning to minimize disruptions to daily life while ensuring long-term efficiency. Additionally, climate change has escalated the risk of flooding in low-lying areas near Lake Zurich, compelling engineers to incorporate adaptive measures like permeable pavements and flood barriers into urban design.</w:t>
      </w:r>
    </w:p>
    <w:p>
      <w:pPr>
        <w:pStyle w:val="BodyText"/>
      </w:pPr>
      <w:r>
        <w:t xml:space="preserve">Switzerland’s commitment to reducing carbon emissions further complicates engineering projects. The</w:t>
      </w:r>
      <w:r>
        <w:t xml:space="preserve"> </w:t>
      </w:r>
      <w:r>
        <w:rPr>
          <w:bCs/>
          <w:b/>
        </w:rPr>
        <w:t xml:space="preserve">Civil Engineer</w:t>
      </w:r>
      <w:r>
        <w:t xml:space="preserve"> </w:t>
      </w:r>
      <w:r>
        <w:t xml:space="preserve">must balance traditional construction practices with sustainable alternatives, such as using recycled materials, optimizing energy consumption in building designs, and integrating renewable energy sources. Zurich’s ambitious net-zero goals have also spurred the adoption of smart city technologies, including IoT-enabled infrastructure monitoring systems and AI-driven traffic management solutions.</w:t>
      </w:r>
    </w:p>
    <w:bookmarkEnd w:id="21"/>
    <w:bookmarkStart w:id="22" w:name="X2d02bb18cd6f41c0e03a66ee63db7200026a70d"/>
    <w:p>
      <w:pPr>
        <w:pStyle w:val="Heading2"/>
      </w:pPr>
      <w:r>
        <w:t xml:space="preserve">The Academic Framework Supporting Civil Engineering in Zurich</w:t>
      </w:r>
    </w:p>
    <w:p>
      <w:pPr>
        <w:pStyle w:val="FirstParagraph"/>
      </w:pPr>
      <w:r>
        <w:t xml:space="preserve">Academic institutions in</w:t>
      </w:r>
      <w:r>
        <w:t xml:space="preserve"> </w:t>
      </w:r>
      <w:r>
        <w:rPr>
          <w:bCs/>
          <w:b/>
        </w:rPr>
        <w:t xml:space="preserve">Zurich, Switzerland</w:t>
      </w:r>
      <w:r>
        <w:t xml:space="preserve">, play a pivotal role in preparing future civil engineers. Programs at ETH Zurich, for example, emphasize research-driven education with a focus on innovation and problem-solving. Students engage in projects such as designing earthquake-resistant structures for Alpine regions or developing models to predict the impact of climate change on urban water systems. Collaboration with industry partners like</w:t>
      </w:r>
      <w:r>
        <w:t xml:space="preserve"> </w:t>
      </w:r>
      <w:r>
        <w:rPr>
          <w:bCs/>
          <w:b/>
        </w:rPr>
        <w:t xml:space="preserve">Zurich-based engineering firms</w:t>
      </w:r>
      <w:r>
        <w:t xml:space="preserve"> </w:t>
      </w:r>
      <w:r>
        <w:t xml:space="preserve">ensures that curricula remain aligned with practical needs, fostering a culture of applied research.</w:t>
      </w:r>
    </w:p>
    <w:p>
      <w:pPr>
        <w:pStyle w:val="BodyText"/>
      </w:pPr>
      <w:r>
        <w:t xml:space="preserve">The Swiss engineering education system is also characterized by its emphasis on ethics and social responsibility. Civil engineers are taught to consider the societal implications of their work, from ensuring equitable access to infrastructure to mitigating the environmental footprint of large-scale projects. This ethos is reinforced through mandatory coursework in sustainable development and urban planning, which are critical for addressing Zurich’s unique challenges.</w:t>
      </w:r>
    </w:p>
    <w:bookmarkEnd w:id="22"/>
    <w:bookmarkStart w:id="23" w:name="key-projects-and-innovations-in-zurich"/>
    <w:p>
      <w:pPr>
        <w:pStyle w:val="Heading2"/>
      </w:pPr>
      <w:r>
        <w:t xml:space="preserve">Key Projects and Innovations in Zurich</w:t>
      </w:r>
    </w:p>
    <w:p>
      <w:pPr>
        <w:pStyle w:val="FirstParagraph"/>
      </w:pPr>
      <w:r>
        <w:t xml:space="preserve">Zurich has emerged as a testing ground for cutting-edge civil engineering innovations. One notable example is the</w:t>
      </w:r>
      <w:r>
        <w:t xml:space="preserve"> </w:t>
      </w:r>
      <w:r>
        <w:rPr>
          <w:bCs/>
          <w:b/>
        </w:rPr>
        <w:t xml:space="preserve">Kreisstraße 56</w:t>
      </w:r>
      <w:r>
        <w:t xml:space="preserve"> </w:t>
      </w:r>
      <w:r>
        <w:t xml:space="preserve">tunnel project, which involved constructing an underground road to relieve congestion in the city center while preserving historical landmarks. The project required advanced geotechnical analysis and collaboration between engineers, historians, and urban planners—a hallmark of Zurich’s approach to infrastructure development.</w:t>
      </w:r>
    </w:p>
    <w:p>
      <w:pPr>
        <w:pStyle w:val="BodyText"/>
      </w:pPr>
      <w:r>
        <w:t xml:space="preserve">Another landmark initiative is the</w:t>
      </w:r>
      <w:r>
        <w:t xml:space="preserve"> </w:t>
      </w:r>
      <w:r>
        <w:rPr>
          <w:bCs/>
          <w:b/>
        </w:rPr>
        <w:t xml:space="preserve">Zurich Flood Protection System</w:t>
      </w:r>
      <w:r>
        <w:t xml:space="preserve">, a network of reservoirs, channels, and stormwater management facilities designed to mitigate flood risks. This project exemplifies the integration of traditional engineering techniques with modern digital modeling tools, such as computational fluid dynamics (CFD) simulations, to optimize performance and cost-effectiveness.</w:t>
      </w:r>
    </w:p>
    <w:p>
      <w:pPr>
        <w:pStyle w:val="BodyText"/>
      </w:pPr>
      <w:r>
        <w:t xml:space="preserve">The city’s commitment to green infrastructure is also evident in projects like the</w:t>
      </w:r>
      <w:r>
        <w:t xml:space="preserve"> </w:t>
      </w:r>
      <w:r>
        <w:rPr>
          <w:bCs/>
          <w:b/>
        </w:rPr>
        <w:t xml:space="preserve">Wattwil Green Corridor</w:t>
      </w:r>
      <w:r>
        <w:t xml:space="preserve">, which incorporates vegetated roofs, rain gardens, and permeable surfaces into urban planning. These initiatives highlight the dual role of a</w:t>
      </w:r>
      <w:r>
        <w:t xml:space="preserve"> </w:t>
      </w:r>
      <w:r>
        <w:rPr>
          <w:bCs/>
          <w:b/>
        </w:rPr>
        <w:t xml:space="preserve">Civil Engineer</w:t>
      </w:r>
      <w:r>
        <w:t xml:space="preserve"> </w:t>
      </w:r>
      <w:r>
        <w:t xml:space="preserve">as both a technical specialist and an environmental steward.</w:t>
      </w:r>
    </w:p>
    <w:bookmarkEnd w:id="23"/>
    <w:bookmarkStart w:id="24" w:name="X3abcc02908243ef79c36dda5f21c131bf679220"/>
    <w:p>
      <w:pPr>
        <w:pStyle w:val="Heading2"/>
      </w:pPr>
      <w:r>
        <w:t xml:space="preserve">The Future of Civil Engineering in Zurich</w:t>
      </w:r>
    </w:p>
    <w:p>
      <w:pPr>
        <w:pStyle w:val="FirstParagraph"/>
      </w:pPr>
      <w:r>
        <w:t xml:space="preserve">As Switzerland continues to lead in sustainability and technological advancement, the role of civil engineers in</w:t>
      </w:r>
      <w:r>
        <w:t xml:space="preserve"> </w:t>
      </w:r>
      <w:r>
        <w:rPr>
          <w:bCs/>
          <w:b/>
        </w:rPr>
        <w:t xml:space="preserve">Zurich</w:t>
      </w:r>
      <w:r>
        <w:t xml:space="preserve"> </w:t>
      </w:r>
      <w:r>
        <w:t xml:space="preserve">will evolve further. Emerging trends such as modular construction, 3D printing of building components, and carbon-neutral materials are expected to redefine engineering practices. Additionally, the growing importance of digital twins—virtual replicas of physical infrastructure—will enable engineers to simulate and optimize systems before implementation.</w:t>
      </w:r>
    </w:p>
    <w:p>
      <w:pPr>
        <w:pStyle w:val="BodyText"/>
      </w:pPr>
      <w:r>
        <w:t xml:space="preserve">The</w:t>
      </w:r>
      <w:r>
        <w:t xml:space="preserve"> </w:t>
      </w:r>
      <w:r>
        <w:rPr>
          <w:bCs/>
          <w:b/>
        </w:rPr>
        <w:t xml:space="preserve">Civil Engineer</w:t>
      </w:r>
      <w:r>
        <w:t xml:space="preserve"> </w:t>
      </w:r>
      <w:r>
        <w:t xml:space="preserve">in Zurich must also adapt to an increasingly interconnected world. Cross-border collaboration on transalpine transportation networks, such as the Gotthard Base Tunnel, underscores the need for expertise in international standards and multilingual communication. Furthermore, the rise of remote monitoring technologies will require engineers to develop skills in data analytics and cybersecurity.</w:t>
      </w:r>
    </w:p>
    <w:bookmarkEnd w:id="24"/>
    <w:bookmarkStart w:id="25" w:name="conclusion"/>
    <w:p>
      <w:pPr>
        <w:pStyle w:val="Heading2"/>
      </w:pPr>
      <w:r>
        <w:t xml:space="preserve">Conclusion</w:t>
      </w:r>
    </w:p>
    <w:p>
      <w:pPr>
        <w:pStyle w:val="FirstParagraph"/>
      </w:pPr>
      <w:r>
        <w:t xml:space="preserve">In conclusion, civil engineering in</w:t>
      </w:r>
      <w:r>
        <w:t xml:space="preserve"> </w:t>
      </w:r>
      <w:r>
        <w:rPr>
          <w:bCs/>
          <w:b/>
        </w:rPr>
        <w:t xml:space="preserve">Zurich, Switzerland</w:t>
      </w:r>
      <w:r>
        <w:t xml:space="preserve">, represents a harmonious blend of tradition and innovation. The</w:t>
      </w:r>
      <w:r>
        <w:t xml:space="preserve"> </w:t>
      </w:r>
      <w:r>
        <w:rPr>
          <w:bCs/>
          <w:b/>
        </w:rPr>
        <w:t xml:space="preserve">Civil Engineer</w:t>
      </w:r>
      <w:r>
        <w:t xml:space="preserve"> </w:t>
      </w:r>
      <w:r>
        <w:t xml:space="preserve">operating in this city must possess not only technical excellence but also a deep understanding of environmental ethics, regulatory frameworks, and socio-economic dynamics. As Zurich continues to grow as a hub for sustainable development and technological advancement, the academic training and professional expertise of its civil engineers will remain critical to shaping its future. This document underscores the importance of interdisciplinary education, ethical responsibility, and adaptability in ensuring that civil engineering practices meet the complex demands of a modern, high-tech society like</w:t>
      </w:r>
      <w:r>
        <w:t xml:space="preserve"> </w:t>
      </w:r>
      <w:r>
        <w:rPr>
          <w:bCs/>
          <w:b/>
        </w:rPr>
        <w:t xml:space="preserve">Zurich</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Switzerland Zurich</dc:title>
  <dc:creator/>
  <dc:language>en</dc:language>
  <cp:keywords/>
  <dcterms:created xsi:type="dcterms:W3CDTF">2026-07-21T04:11:22Z</dcterms:created>
  <dcterms:modified xsi:type="dcterms:W3CDTF">2026-07-21T04:11:22Z</dcterms:modified>
</cp:coreProperties>
</file>

<file path=docProps/custom.xml><?xml version="1.0" encoding="utf-8"?>
<Properties xmlns="http://schemas.openxmlformats.org/officeDocument/2006/custom-properties" xmlns:vt="http://schemas.openxmlformats.org/officeDocument/2006/docPropsVTypes"/>
</file>