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Civil</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6" w:name="Xe6f63c4ff76faa5f650e3eab5ea7351e30a8fa9"/>
    <w:p>
      <w:pPr>
        <w:pStyle w:val="Heading1"/>
      </w:pPr>
      <w:r>
        <w:t xml:space="preserve">Abstract Academic Document: The Role and Impact of Civil Engineers in the United Arab Emirates, Abu Dhabi</w:t>
      </w:r>
    </w:p>
    <w:p>
      <w:pPr>
        <w:pStyle w:val="FirstParagraph"/>
      </w:pPr>
      <w:r>
        <w:t xml:space="preserve">The field of civil engineering has evolved significantly over the decades, driven by technological advancements, environmental challenges, and the increasing demand for sustainable infrastructure. In the context of the United Arab Emirates (UAE), particularly in Abu Dhabi—the capital city and a global hub for innovation and development—civil engineers play a pivotal role in shaping modern urban landscapes. This</w:t>
      </w:r>
      <w:r>
        <w:t xml:space="preserve"> </w:t>
      </w:r>
      <w:r>
        <w:rPr>
          <w:bCs/>
          <w:b/>
        </w:rPr>
        <w:t xml:space="preserve">Abstract academic</w:t>
      </w:r>
      <w:r>
        <w:t xml:space="preserve"> </w:t>
      </w:r>
      <w:r>
        <w:t xml:space="preserve">document explores the multifaceted responsibilities, challenges, and opportunities faced by</w:t>
      </w:r>
      <w:r>
        <w:t xml:space="preserve"> </w:t>
      </w:r>
      <w:r>
        <w:rPr>
          <w:bCs/>
          <w:b/>
        </w:rPr>
        <w:t xml:space="preserve">Civil Engineers</w:t>
      </w:r>
      <w:r>
        <w:t xml:space="preserve"> </w:t>
      </w:r>
      <w:r>
        <w:t xml:space="preserve">operating within the dynamic environment of the UAE’s capital. It also highlights how their expertise contributes to Abu Dhabi’s vision of becoming a leading center for sustainable development, smart cities, and global infrastructure excellence.</w:t>
      </w:r>
    </w:p>
    <w:bookmarkStart w:id="20" w:name="X1f528bb576afe462b6b0b7b649bc0fc8be0f207"/>
    <w:p>
      <w:pPr>
        <w:pStyle w:val="Heading2"/>
      </w:pPr>
      <w:r>
        <w:t xml:space="preserve">The Importance of Civil Engineering in Abu Dhabi</w:t>
      </w:r>
    </w:p>
    <w:p>
      <w:pPr>
        <w:pStyle w:val="FirstParagraph"/>
      </w:pPr>
      <w:r>
        <w:t xml:space="preserve">Abu Dhabi is a city defined by its rapid urbanization, economic diversification, and commitment to futuristic planning. As the largest emirate in the UAE and home to key national institutions such as the Ministry of Climate Change and Environment and Masdar City—a pioneering project focused on sustainability—Abu Dhabi has become a laboratory for innovative civil engineering solutions.</w:t>
      </w:r>
      <w:r>
        <w:t xml:space="preserve"> </w:t>
      </w:r>
      <w:r>
        <w:rPr>
          <w:bCs/>
          <w:b/>
        </w:rPr>
        <w:t xml:space="preserve">Civil Engineers</w:t>
      </w:r>
      <w:r>
        <w:t xml:space="preserve"> </w:t>
      </w:r>
      <w:r>
        <w:t xml:space="preserve">in this region are tasked with designing, constructing, and maintaining infrastructure that meets both local needs and global standards. From towering skyscrapers like the Louvre Abu Dhabi to vast desalination plants and advanced transportation networks, their work underpins the city’s growth and resilience.</w:t>
      </w:r>
    </w:p>
    <w:p>
      <w:pPr>
        <w:pStyle w:val="BodyText"/>
      </w:pPr>
      <w:r>
        <w:t xml:space="preserve">The UAE’s Vision 2021 and Abu Dhabi’s Sustainable Urban Development Strategy emphasize reducing carbon footprints, conserving natural resources, and fostering economic diversification. In this context, civil engineers are at the forefront of integrating green building technologies, renewable energy systems, and climate-resilient design principles into their projects. Their ability to balance innovation with practicality ensures that Abu Dhabi remains a leader in sustainable urban development across the Middle East.</w:t>
      </w:r>
    </w:p>
    <w:bookmarkEnd w:id="20"/>
    <w:bookmarkStart w:id="21" w:name="Xc70b222612dd60ef41e7dad656404a1a00a5265"/>
    <w:p>
      <w:pPr>
        <w:pStyle w:val="Heading2"/>
      </w:pPr>
      <w:r>
        <w:t xml:space="preserve">Key Challenges and Opportunities for Civil Engineers in Abu Dhabi</w:t>
      </w:r>
    </w:p>
    <w:p>
      <w:pPr>
        <w:pStyle w:val="FirstParagraph"/>
      </w:pPr>
      <w:r>
        <w:t xml:space="preserve">While Abu Dhabi offers unparalleled opportunities for civil engineers, it also presents unique challenges. The arid desert climate, extreme temperatures, and limited freshwater resources require specialized engineering solutions. For instance, the design of infrastructure must account for high thermal loads on materials and the need for efficient water management systems. Additionally, the UAE’s regulatory framework emphasizes strict compliance with international codes and local standards such as those outlined by the Abu Dhabi Urban Planning Council (UPC) and the Estidama sustainability program.</w:t>
      </w:r>
    </w:p>
    <w:p>
      <w:pPr>
        <w:pStyle w:val="BodyText"/>
      </w:pPr>
      <w:r>
        <w:t xml:space="preserve">One of the most significant opportunities lies in Abu Dhabi’s focus on smart cities and digital transformation. Civil engineers are increasingly leveraging technologies like Building Information Modeling (BIM), artificial intelligence (AI), and Internet of Things (IoT) sensors to optimize construction processes, monitor infrastructure health, and enhance urban efficiency. For example, the Al Maryah Island development showcases how integrating smart grid systems with traditional civil engineering practices can create energy-efficient communities.</w:t>
      </w:r>
    </w:p>
    <w:bookmarkEnd w:id="21"/>
    <w:bookmarkStart w:id="22" w:name="X5544b0eeb5439774a789e2f60b934f8fb96b6b2"/>
    <w:p>
      <w:pPr>
        <w:pStyle w:val="Heading2"/>
      </w:pPr>
      <w:r>
        <w:t xml:space="preserve">Educational and Professional Framework for Civil Engineers in Abu Dhabi</w:t>
      </w:r>
    </w:p>
    <w:p>
      <w:pPr>
        <w:pStyle w:val="FirstParagraph"/>
      </w:pPr>
      <w:r>
        <w:t xml:space="preserve">Abu Dhabi’s commitment to education and research has positioned it as a hub for civil engineering excellence. Institutions such as the Petroleum Institute (now part of Khalifa University), the UAE University, and private engineering schools offer programs tailored to the needs of the region. These curricula emphasize not only technical skills but also cross-disciplinary knowledge in environmental science, project management, and sustainable design.</w:t>
      </w:r>
    </w:p>
    <w:p>
      <w:pPr>
        <w:pStyle w:val="BodyText"/>
      </w:pPr>
      <w:r>
        <w:t xml:space="preserve">Professionals working as</w:t>
      </w:r>
      <w:r>
        <w:t xml:space="preserve"> </w:t>
      </w:r>
      <w:r>
        <w:rPr>
          <w:bCs/>
          <w:b/>
        </w:rPr>
        <w:t xml:space="preserve">Civil Engineers</w:t>
      </w:r>
      <w:r>
        <w:t xml:space="preserve"> </w:t>
      </w:r>
      <w:r>
        <w:t xml:space="preserve">in Abu Dhabi must adhere to stringent licensing requirements set by organizations like the Dubai Municipality (for projects in the broader UAE) and local regulatory bodies. Continuous professional development (CPD) is mandatory, ensuring that engineers stay updated on advancements in materials science, geotechnical engineering, and resilience planning against climate change impacts such as rising sea levels.</w:t>
      </w:r>
    </w:p>
    <w:bookmarkEnd w:id="22"/>
    <w:bookmarkStart w:id="23" w:name="X6f0cdba5a1e49982c7f6ebb57f68fa27b99feff"/>
    <w:p>
      <w:pPr>
        <w:pStyle w:val="Heading2"/>
      </w:pPr>
      <w:r>
        <w:t xml:space="preserve">Case Studies: Civil Engineering Projects in Abu Dhabi</w:t>
      </w:r>
    </w:p>
    <w:p>
      <w:pPr>
        <w:pStyle w:val="FirstParagraph"/>
      </w:pPr>
      <w:r>
        <w:t xml:space="preserve">To illustrate the practical application of civil engineering principles in Abu Dhabi, several landmark projects stand out. The Sheikh Zayed Grand Mosque, for instance, required precise structural calculations to withstand seismic activity and thermal expansion while incorporating traditional Islamic architectural elements. Similarly, the Al Dhafra Solar Plant—the world’s largest photovoltaic power station—demonstrates how civil engineers collaborate with energy specialists to design infrastructure that supports renewable energy goals without compromising structural integrity or environmental sustainability.</w:t>
      </w:r>
    </w:p>
    <w:p>
      <w:pPr>
        <w:pStyle w:val="BodyText"/>
      </w:pPr>
      <w:r>
        <w:t xml:space="preserve">The recent development of the Abu Dhabi National Exhibition Centre (ADNEC) and the expansion of Abu Dhabi International Airport further highlight the complexity of large-scale civil engineering projects. These initiatives demand coordination across multiple disciplines, including transportation planning, urban design, and stakeholder engagement.</w:t>
      </w:r>
    </w:p>
    <w:bookmarkEnd w:id="23"/>
    <w:bookmarkStart w:id="24" w:name="X2e9cef4f7d703a7b01435c18be87d076ec352b4"/>
    <w:p>
      <w:pPr>
        <w:pStyle w:val="Heading2"/>
      </w:pPr>
      <w:r>
        <w:t xml:space="preserve">The Future of Civil Engineering in Abu Dhabi</w:t>
      </w:r>
    </w:p>
    <w:p>
      <w:pPr>
        <w:pStyle w:val="FirstParagraph"/>
      </w:pPr>
      <w:r>
        <w:t xml:space="preserve">Looking ahead, the role of civil engineers in Abu Dhabi is expected to expand as the city embraces ambitious projects like the Mohamed bin Zayed City (MBZ City) and its focus on artificial intelligence and advanced manufacturing. These initiatives will require engineers to innovate further, integrating emerging technologies with traditional construction methods. Additionally, as global attention turns toward combating climate change, civil engineers will play a critical role in designing infrastructure that mitigates environmental risks while supporting economic growth.</w:t>
      </w:r>
    </w:p>
    <w:p>
      <w:pPr>
        <w:pStyle w:val="BodyText"/>
      </w:pPr>
      <w:r>
        <w:t xml:space="preserve">The United Arab Emirates’ leadership in renewable energy—exemplified by Abu Dhabi’s Masdar City and the Barakah Nuclear Energy Plant—positions the region as a model for sustainable development. Civil engineers are instrumental in translating these aspirations into reality, ensuring that infrastructure meets both functional and ecological standards.</w:t>
      </w:r>
    </w:p>
    <w:bookmarkEnd w:id="24"/>
    <w:bookmarkStart w:id="25" w:name="conclusion"/>
    <w:p>
      <w:pPr>
        <w:pStyle w:val="Heading2"/>
      </w:pPr>
      <w:r>
        <w:t xml:space="preserve">Conclusion</w:t>
      </w:r>
    </w:p>
    <w:p>
      <w:pPr>
        <w:pStyle w:val="FirstParagraph"/>
      </w:pPr>
      <w:r>
        <w:t xml:space="preserve">In summary, the</w:t>
      </w:r>
      <w:r>
        <w:t xml:space="preserve"> </w:t>
      </w:r>
      <w:r>
        <w:rPr>
          <w:bCs/>
          <w:b/>
        </w:rPr>
        <w:t xml:space="preserve">Civil Engineer</w:t>
      </w:r>
      <w:r>
        <w:t xml:space="preserve"> </w:t>
      </w:r>
      <w:r>
        <w:t xml:space="preserve">operating within the United Arab Emirates’ capital, Abu Dhabi, occupies a unique and vital position at the intersection of innovation, sustainability, and global best practices. As a city committed to becoming a future-ready metropolis, Abu Dhabi relies heavily on the expertise of its civil engineers to navigate complex challenges while delivering cutting-edge infrastructure. This</w:t>
      </w:r>
      <w:r>
        <w:t xml:space="preserve"> </w:t>
      </w:r>
      <w:r>
        <w:rPr>
          <w:bCs/>
          <w:b/>
        </w:rPr>
        <w:t xml:space="preserve">Abstract academic</w:t>
      </w:r>
      <w:r>
        <w:t xml:space="preserve"> </w:t>
      </w:r>
      <w:r>
        <w:t xml:space="preserve">document underscores the importance of their contributions to shaping not only the physical landscape of Abu Dhabi but also its legacy as a leader in sustainable urban development across the 21st century.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Civil Engineer in United Arab Emirates Abu Dhabi</dc:title>
  <dc:creator/>
  <dc:language>en</dc:language>
  <cp:keywords/>
  <dcterms:created xsi:type="dcterms:W3CDTF">2026-07-23T16:42:12Z</dcterms:created>
  <dcterms:modified xsi:type="dcterms:W3CDTF">2026-07-23T16:42:12Z</dcterms:modified>
</cp:coreProperties>
</file>

<file path=docProps/custom.xml><?xml version="1.0" encoding="utf-8"?>
<Properties xmlns="http://schemas.openxmlformats.org/officeDocument/2006/custom-properties" xmlns:vt="http://schemas.openxmlformats.org/officeDocument/2006/docPropsVTypes"/>
</file>