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Civil</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0" w:name="X4c32e4c6233c2c3128e5b4394df5cde110b498d"/>
    <w:p>
      <w:pPr>
        <w:pStyle w:val="Heading1"/>
      </w:pPr>
      <w:r>
        <w:t xml:space="preserve">Abstract Academic: The Role of Civil Engineer in the United States Chicago</w:t>
      </w:r>
    </w:p>
    <w:p>
      <w:pPr>
        <w:pStyle w:val="FirstParagraph"/>
      </w:pPr>
      <w:r>
        <w:t xml:space="preserve">The field of civil engineering has long been a cornerstone of urban development and infrastructure management, with its significance magnified in dynamic metropolitan areas such as the United States Chicago. As one of the most populous and economically influential cities in North America, Chicago presents unique challenges and opportunities for civil engineers. This abstract academic document explores the multifaceted responsibilities of a</w:t>
      </w:r>
      <w:r>
        <w:t xml:space="preserve"> </w:t>
      </w:r>
      <w:r>
        <w:rPr>
          <w:bCs/>
          <w:b/>
        </w:rPr>
        <w:t xml:space="preserve">Civil Engineer</w:t>
      </w:r>
      <w:r>
        <w:t xml:space="preserve"> </w:t>
      </w:r>
      <w:r>
        <w:t xml:space="preserve">within the context of</w:t>
      </w:r>
      <w:r>
        <w:t xml:space="preserve"> </w:t>
      </w:r>
      <w:r>
        <w:rPr>
          <w:bCs/>
          <w:b/>
        </w:rPr>
        <w:t xml:space="preserve">United States Chicago</w:t>
      </w:r>
      <w:r>
        <w:t xml:space="preserve">, emphasizing their role in addressing urban infrastructure needs, environmental sustainability, and technological innovation. The document also highlights the interplay between civil engineering practices and the socio-economic landscape of Chicago, underscoring its relevance to both academic research and practical applications in the field.</w:t>
      </w:r>
    </w:p>
    <w:p>
      <w:pPr>
        <w:pStyle w:val="BodyText"/>
      </w:pPr>
      <w:r>
        <w:t xml:space="preserve">In</w:t>
      </w:r>
      <w:r>
        <w:t xml:space="preserve"> </w:t>
      </w:r>
      <w:r>
        <w:rPr>
          <w:bCs/>
          <w:b/>
        </w:rPr>
        <w:t xml:space="preserve">United States Chicago</w:t>
      </w:r>
      <w:r>
        <w:t xml:space="preserve">, civil engineers are tasked with designing, constructing, maintaining, and managing infrastructure systems that support the city’s population of over 2.7 million residents and its extensive industrial base. These systems include transportation networks (such as highways, bridges, and public transit), water supply and sanitation facilities (including the iconic Deep Tunnel System), energy distribution grids, and building structures ranging from skyscrapers to residential housing. Given Chicago’s geographical location on Lake Michigan, the city also faces unique challenges related to flood control, shoreline stabilization, and climate resilience. The</w:t>
      </w:r>
      <w:r>
        <w:t xml:space="preserve"> </w:t>
      </w:r>
      <w:r>
        <w:rPr>
          <w:bCs/>
          <w:b/>
        </w:rPr>
        <w:t xml:space="preserve">Civil Engineer</w:t>
      </w:r>
      <w:r>
        <w:t xml:space="preserve"> </w:t>
      </w:r>
      <w:r>
        <w:t xml:space="preserve">must balance these demands while adhering to stringent regulatory standards set by federal agencies like the Federal Highway Administration (FHWA) and local authorities such as the City of Chicago Department of Transportation (CDOT).</w:t>
      </w:r>
    </w:p>
    <w:p>
      <w:pPr>
        <w:pStyle w:val="BodyText"/>
      </w:pPr>
      <w:r>
        <w:t xml:space="preserve">A critical component of civil engineering in Chicago is its focus on sustainability and green infrastructure. The city has committed to ambitious environmental goals, including achieving carbon neutrality by 2050.</w:t>
      </w:r>
      <w:r>
        <w:t xml:space="preserve"> </w:t>
      </w:r>
      <w:r>
        <w:rPr>
          <w:bCs/>
          <w:b/>
        </w:rPr>
        <w:t xml:space="preserve">Civil Engineers</w:t>
      </w:r>
      <w:r>
        <w:t xml:space="preserve"> </w:t>
      </w:r>
      <w:r>
        <w:t xml:space="preserve">play a pivotal role in this initiative by integrating renewable energy systems into urban planning, designing energy-efficient buildings, and implementing stormwater management solutions that reduce the urban heat island effect. For example, Chicago’s Green Infrastructure Plan incorporates permeable pavements, rain gardens, and green roofs to mitigate runoff from impervious surfaces. These projects not only enhance ecological health but also align with the city’s vision of becoming a model for sustainable urban development in</w:t>
      </w:r>
      <w:r>
        <w:t xml:space="preserve"> </w:t>
      </w:r>
      <w:r>
        <w:rPr>
          <w:bCs/>
          <w:b/>
        </w:rPr>
        <w:t xml:space="preserve">United States Chicago</w:t>
      </w:r>
      <w:r>
        <w:t xml:space="preserve">.</w:t>
      </w:r>
    </w:p>
    <w:p>
      <w:pPr>
        <w:pStyle w:val="BodyText"/>
      </w:pPr>
      <w:r>
        <w:t xml:space="preserve">The academic discipline of civil engineering in</w:t>
      </w:r>
      <w:r>
        <w:t xml:space="preserve"> </w:t>
      </w:r>
      <w:r>
        <w:rPr>
          <w:bCs/>
          <w:b/>
        </w:rPr>
        <w:t xml:space="preserve">United States Chicago</w:t>
      </w:r>
      <w:r>
        <w:t xml:space="preserve"> </w:t>
      </w:r>
      <w:r>
        <w:t xml:space="preserve">is supported by institutions such as the Illinois Institute of Technology, the University of Illinois at Urbana-Champaign, and the University of Chicago. These institutions contribute to research on advanced materials, smart city technologies, and data-driven infrastructure management. The integration of artificial intelligence (AI) and Building Information Modeling (BIM) into civil engineering practices in Chicago exemplifies how academia and industry collaborate to address modern challenges. For instance, AI-powered predictive analytics are being used to monitor the structural integrity of aging bridges like the John Hancock Bridge, while BIM tools optimize construction timelines for high-profile projects such as the planned expansion of O’Hare International Airport.</w:t>
      </w:r>
    </w:p>
    <w:p>
      <w:pPr>
        <w:pStyle w:val="BodyText"/>
      </w:pPr>
      <w:r>
        <w:t xml:space="preserve">Moreover,</w:t>
      </w:r>
      <w:r>
        <w:t xml:space="preserve"> </w:t>
      </w:r>
      <w:r>
        <w:rPr>
          <w:bCs/>
          <w:b/>
        </w:rPr>
        <w:t xml:space="preserve">Civil Engineers</w:t>
      </w:r>
      <w:r>
        <w:t xml:space="preserve"> </w:t>
      </w:r>
      <w:r>
        <w:t xml:space="preserve">in Chicago must navigate complex socio-economic dynamics. The city’s population is projected to grow by 10% over the next decade, necessitating investments in affordable housing, public transportation, and resilient infrastructure. Civil engineers work closely with urban planners and policymakers to ensure that development projects meet equity goals while minimizing environmental impacts. This includes addressing disparities in access to clean water and reliable transportation for underserved communities within Chicago’s neighborhoods. The role of a</w:t>
      </w:r>
      <w:r>
        <w:t xml:space="preserve"> </w:t>
      </w:r>
      <w:r>
        <w:rPr>
          <w:bCs/>
          <w:b/>
        </w:rPr>
        <w:t xml:space="preserve">Civil Engineer</w:t>
      </w:r>
      <w:r>
        <w:t xml:space="preserve"> </w:t>
      </w:r>
      <w:r>
        <w:t xml:space="preserve">thus extends beyond technical expertise to include ethical considerations, stakeholder engagement, and policy advocacy.</w:t>
      </w:r>
    </w:p>
    <w:p>
      <w:pPr>
        <w:pStyle w:val="BodyText"/>
      </w:pPr>
      <w:r>
        <w:t xml:space="preserve">Challenges persist in the field of civil engineering in</w:t>
      </w:r>
      <w:r>
        <w:t xml:space="preserve"> </w:t>
      </w:r>
      <w:r>
        <w:rPr>
          <w:bCs/>
          <w:b/>
        </w:rPr>
        <w:t xml:space="preserve">United States Chicago</w:t>
      </w:r>
      <w:r>
        <w:t xml:space="preserve">. Aging infrastructure systems—such as the city’s century-old water mains and sewer lines—require substantial investment for rehabilitation. Additionally, climate change has intensified extreme weather events, including heavy rainfall and heatwaves, which strain existing infrastructure. Civil engineers are at the forefront of addressing these issues through innovative solutions like adaptive reuse of historic structures, retrofitting buildings with energy-efficient systems, and expanding the city’s green space to combat urban heat islands. Collaborative efforts between public agencies, private firms, and academic institutions are essential to advancing these initiatives.</w:t>
      </w:r>
    </w:p>
    <w:p>
      <w:pPr>
        <w:pStyle w:val="BodyText"/>
      </w:pPr>
      <w:r>
        <w:t xml:space="preserve">The</w:t>
      </w:r>
      <w:r>
        <w:t xml:space="preserve"> </w:t>
      </w:r>
      <w:r>
        <w:rPr>
          <w:bCs/>
          <w:b/>
        </w:rPr>
        <w:t xml:space="preserve">Civil Engineer</w:t>
      </w:r>
      <w:r>
        <w:t xml:space="preserve"> </w:t>
      </w:r>
      <w:r>
        <w:t xml:space="preserve">in Chicago must also adapt to evolving industry standards and technological advancements. The adoption of 3D printing for construction materials, drone-based surveying for site analysis, and real-time monitoring systems for infrastructure health are reshaping the profession. These technologies enhance precision, reduce costs, and improve safety in projects ranging from highway maintenance to high-rise construction. In</w:t>
      </w:r>
      <w:r>
        <w:t xml:space="preserve"> </w:t>
      </w:r>
      <w:r>
        <w:rPr>
          <w:bCs/>
          <w:b/>
        </w:rPr>
        <w:t xml:space="preserve">United States Chicago</w:t>
      </w:r>
      <w:r>
        <w:t xml:space="preserve">, where innovation is a hallmark of urban development, civil engineers are uniquely positioned to lead these transformations.</w:t>
      </w:r>
    </w:p>
    <w:p>
      <w:pPr>
        <w:pStyle w:val="BodyText"/>
      </w:pPr>
      <w:r>
        <w:t xml:space="preserve">In conclusion, the role of a</w:t>
      </w:r>
      <w:r>
        <w:t xml:space="preserve"> </w:t>
      </w:r>
      <w:r>
        <w:rPr>
          <w:bCs/>
          <w:b/>
        </w:rPr>
        <w:t xml:space="preserve">Civil Engineer</w:t>
      </w:r>
      <w:r>
        <w:t xml:space="preserve"> </w:t>
      </w:r>
      <w:r>
        <w:t xml:space="preserve">in</w:t>
      </w:r>
      <w:r>
        <w:t xml:space="preserve"> </w:t>
      </w:r>
      <w:r>
        <w:rPr>
          <w:bCs/>
          <w:b/>
        </w:rPr>
        <w:t xml:space="preserve">United States Chicago</w:t>
      </w:r>
      <w:r>
        <w:t xml:space="preserve"> </w:t>
      </w:r>
      <w:r>
        <w:t xml:space="preserve">is both multifaceted and vital. From managing aging infrastructure to pioneering sustainable development and embracing cutting-edge technology, civil engineers in Chicago contribute to the city’s resilience, prosperity, and environmental stewardship. Their work reflects the intersection of academic rigor, practical application, and community impact—making them indispensable to the continued growth of</w:t>
      </w:r>
      <w:r>
        <w:t xml:space="preserve"> </w:t>
      </w:r>
      <w:r>
        <w:rPr>
          <w:bCs/>
          <w:b/>
        </w:rPr>
        <w:t xml:space="preserve">United States Chicago</w:t>
      </w:r>
      <w:r>
        <w:t xml:space="preserve"> </w:t>
      </w:r>
      <w:r>
        <w:t xml:space="preserve">as a global leader in urban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Civil Engineer in the United States Chicago</dc:title>
  <dc:creator/>
  <dc:language>en</dc:language>
  <cp:keywords/>
  <dcterms:created xsi:type="dcterms:W3CDTF">2026-07-23T07:45:19Z</dcterms:created>
  <dcterms:modified xsi:type="dcterms:W3CDTF">2026-07-23T07:45:19Z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