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8de6b64e9ec25c0db6071c93fee942e66b6b733"/>
    <w:p>
      <w:pPr>
        <w:pStyle w:val="Heading1"/>
      </w:pPr>
      <w:r>
        <w:t xml:space="preserve">Abstract Academic Document: The Role and Relevance of a Computer Engineer in Belgium Brussels</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context of</w:t>
      </w:r>
      <w:r>
        <w:t xml:space="preserve"> </w:t>
      </w:r>
      <w:r>
        <w:rPr>
          <w:iCs/>
          <w:i/>
        </w:rPr>
        <w:t xml:space="preserve">Belgium Brussels</w:t>
      </w:r>
      <w:r>
        <w:t xml:space="preserve">, emphasizing the unique challenges, opportunities, and societal impacts associated with this profession in one of Europe’s most dynamic and technologically progressive urban centers. The document aims to provide a comprehensive overview of how the skills, responsibilities, and contributions of a Computer Engineer align with the socio-economic and technological landscape of</w:t>
      </w:r>
      <w:r>
        <w:t xml:space="preserve"> </w:t>
      </w:r>
      <w:r>
        <w:rPr>
          <w:bCs/>
          <w:b/>
        </w:rPr>
        <w:t xml:space="preserve">Belgium Brussels</w:t>
      </w:r>
      <w:r>
        <w:t xml:space="preserve">, while also addressing the broader implications for academic research, industry collaboration, and public policy in the region.</w:t>
      </w:r>
    </w:p>
    <w:bookmarkStart w:id="20" w:name="introduction"/>
    <w:p>
      <w:pPr>
        <w:pStyle w:val="Heading2"/>
      </w:pPr>
      <w:r>
        <w:t xml:space="preserve">Introduction</w:t>
      </w:r>
    </w:p>
    <w:p>
      <w:pPr>
        <w:pStyle w:val="FirstParagraph"/>
      </w:pPr>
      <w:r>
        <w:t xml:space="preserve">The field of Computer Engineering has evolved into a cornerstone discipline that bridges theoretical computer science with practical applications in hardware and software systems. In</w:t>
      </w:r>
      <w:r>
        <w:t xml:space="preserve"> </w:t>
      </w:r>
      <w:r>
        <w:rPr>
          <w:bCs/>
          <w:b/>
        </w:rPr>
        <w:t xml:space="preserve">Belgium Brussels</w:t>
      </w:r>
      <w:r>
        <w:t xml:space="preserve">, a city renowned for its political significance as the de facto capital of the European Union, the role of a Computer Engineer is not merely technical but deeply intertwined with global innovation, digital governance, and cross-border collaboration. This abstract investigates how 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navigates the complexities of designing, implementing, and maintaining cutting-edge technologies while contributing to the city’s vision of becoming a European hub for artificial intelligence (AI), cybersecurity, and sustainable digital infrastructure.</w:t>
      </w:r>
    </w:p>
    <w:bookmarkEnd w:id="20"/>
    <w:bookmarkStart w:id="21" w:name="X0f8aee413a410aad05c3c811386713153226682"/>
    <w:p>
      <w:pPr>
        <w:pStyle w:val="Heading2"/>
      </w:pPr>
      <w:r>
        <w:t xml:space="preserve">The Role of a Computer Engineer in Belgium Brussels</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is tasked with addressing the dual demands of technological innovation and regulatory compliance. The region’s status as a European political and economic nexus necessitates that Computer Engineers develop systems that cater to both local and international stakeholders. For instance, they may work on optimizing data management solutions for EU institutions, designing secure communication protocols for multilingual environments, or integrating IoT (Internet of Things) technologies into smart city initiatives. These responsibilities require not only technical proficiency in programming languages such as Python, C++, and Java but also an understanding of EU digital policies like the General Data Protection Regulation (GDPR).</w:t>
      </w:r>
    </w:p>
    <w:p>
      <w:pPr>
        <w:pStyle w:val="BodyText"/>
      </w:pPr>
      <w:r>
        <w:t xml:space="preserve">Moreover,</w:t>
      </w:r>
      <w:r>
        <w:t xml:space="preserve"> </w:t>
      </w:r>
      <w:r>
        <w:rPr>
          <w:bCs/>
          <w:b/>
        </w:rPr>
        <w:t xml:space="preserve">Computer Engineers</w:t>
      </w:r>
      <w:r>
        <w:t xml:space="preserve"> </w:t>
      </w:r>
      <w:r>
        <w:t xml:space="preserve">in</w:t>
      </w:r>
      <w:r>
        <w:t xml:space="preserve"> </w:t>
      </w:r>
      <w:r>
        <w:rPr>
          <w:iCs/>
          <w:i/>
        </w:rPr>
        <w:t xml:space="preserve">Belgium Brussels</w:t>
      </w:r>
      <w:r>
        <w:t xml:space="preserve"> </w:t>
      </w:r>
      <w:r>
        <w:t xml:space="preserve">often collaborate with academic institutions like the Vrije Universiteit Brussel (VUB) and Université Libre de Bruxelles (ULB), as well as private sector entities such as TechNova, Ingegrip, and startups in the booming tech ecosystem of the city. This collaboration fosters a culture of interdisciplinary research, where theoretical concepts in machine learning or quantum computing are translated into practical applications that address real-world challenges.</w:t>
      </w:r>
    </w:p>
    <w:bookmarkEnd w:id="21"/>
    <w:bookmarkStart w:id="22" w:name="X88630f8fb71c124a576993149b5ce0e11c7f21f"/>
    <w:p>
      <w:pPr>
        <w:pStyle w:val="Heading2"/>
      </w:pPr>
      <w:r>
        <w:t xml:space="preserve">Challenges Faced by Computer Engineers in Belgium Brussels</w:t>
      </w:r>
    </w:p>
    <w:p>
      <w:pPr>
        <w:pStyle w:val="FirstParagraph"/>
      </w:pPr>
      <w:r>
        <w:t xml:space="preserve">Despite its advantages,</w:t>
      </w:r>
      <w:r>
        <w:t xml:space="preserve"> </w:t>
      </w:r>
      <w:r>
        <w:rPr>
          <w:iCs/>
          <w:i/>
        </w:rPr>
        <w:t xml:space="preserve">Belgium Brussels</w:t>
      </w:r>
      <w:r>
        <w:t xml:space="preserve"> </w:t>
      </w:r>
      <w:r>
        <w:t xml:space="preserve">presents unique challenges for</w:t>
      </w:r>
      <w:r>
        <w:t xml:space="preserve"> </w:t>
      </w:r>
      <w:r>
        <w:rPr>
          <w:bCs/>
          <w:b/>
        </w:rPr>
        <w:t xml:space="preserve">Computer Engineers</w:t>
      </w:r>
      <w:r>
        <w:t xml:space="preserve">. The region’s multilingual environment requires engineers to develop systems that support multiple languages and cultural contexts, which can complicate user interface design and localization processes. Additionally, the high demand for cybersecurity expertise in a city that hosts sensitive political data necessitates continuous training in threat detection, ethical hacking, and compliance with international standards.</w:t>
      </w:r>
    </w:p>
    <w:p>
      <w:pPr>
        <w:pStyle w:val="BodyText"/>
      </w:pPr>
      <w:r>
        <w:t xml:space="preserve">Another challenge lies in the integration of diverse technological ecosystems.</w:t>
      </w:r>
      <w:r>
        <w:t xml:space="preserve"> </w:t>
      </w:r>
      <w:r>
        <w:rPr>
          <w:bCs/>
          <w:b/>
        </w:rPr>
        <w:t xml:space="preserve">Computer Engineers</w:t>
      </w:r>
      <w:r>
        <w:t xml:space="preserve"> </w:t>
      </w:r>
      <w:r>
        <w:t xml:space="preserve">must often reconcile legacy systems with emerging technologies such as cloud computing and blockchain. For example, the migration of EU bureaucratic processes to digital platforms demands a balance between innovation and backward compatibility, ensuring that new systems do not disrupt existing workflows.</w:t>
      </w:r>
    </w:p>
    <w:bookmarkEnd w:id="22"/>
    <w:bookmarkStart w:id="23" w:name="X37b1504b06b4dd6d72324de88194a75749dac43"/>
    <w:p>
      <w:pPr>
        <w:pStyle w:val="Heading2"/>
      </w:pPr>
      <w:r>
        <w:t xml:space="preserve">Opportunities for Computer Engineers in Belgium Brussels</w:t>
      </w:r>
    </w:p>
    <w:p>
      <w:pPr>
        <w:pStyle w:val="FirstParagraph"/>
      </w:pPr>
      <w:r>
        <w:t xml:space="preserve">The dynamic nature of</w:t>
      </w:r>
      <w:r>
        <w:t xml:space="preserve"> </w:t>
      </w:r>
      <w:r>
        <w:rPr>
          <w:iCs/>
          <w:i/>
        </w:rPr>
        <w:t xml:space="preserve">Belgium Brussels</w:t>
      </w:r>
      <w:r>
        <w:t xml:space="preserve"> </w:t>
      </w:r>
      <w:r>
        <w:t xml:space="preserve">offers unprecedented opportunities for</w:t>
      </w:r>
      <w:r>
        <w:t xml:space="preserve"> </w:t>
      </w:r>
      <w:r>
        <w:rPr>
          <w:bCs/>
          <w:b/>
        </w:rPr>
        <w:t xml:space="preserve">Computer Engineers</w:t>
      </w:r>
      <w:r>
        <w:t xml:space="preserve">. The city’s strategic location in Europe provides access to a vast network of international clients, including multinational corporations, research organizations, and government agencies. This environment enables engineers to work on projects with global impact, such as developing AI-driven tools for climate modeling or creating digital twins of urban infrastructure.</w:t>
      </w:r>
    </w:p>
    <w:p>
      <w:pPr>
        <w:pStyle w:val="BodyText"/>
      </w:pPr>
      <w:r>
        <w:t xml:space="preserve">Furthermore, the Belgian government has prioritized digital transformation through initiatives like the "Brussels Digital Strategy 2030," which encourages investment in tech startups and innovation labs.</w:t>
      </w:r>
      <w:r>
        <w:t xml:space="preserve"> </w:t>
      </w:r>
      <w:r>
        <w:rPr>
          <w:bCs/>
          <w:b/>
        </w:rPr>
        <w:t xml:space="preserve">Computer Engineers</w:t>
      </w:r>
      <w:r>
        <w:t xml:space="preserve"> </w:t>
      </w:r>
      <w:r>
        <w:t xml:space="preserve">in this region can leverage such programs to participate in cutting-edge research or contribute to public-private partnerships that drive technological advancement.</w:t>
      </w:r>
    </w:p>
    <w:bookmarkEnd w:id="23"/>
    <w:bookmarkStart w:id="24" w:name="societal-and-economic-impact"/>
    <w:p>
      <w:pPr>
        <w:pStyle w:val="Heading2"/>
      </w:pPr>
      <w:r>
        <w:t xml:space="preserve">Societal and Economic Impact</w:t>
      </w:r>
    </w:p>
    <w:p>
      <w:pPr>
        <w:pStyle w:val="FirstParagraph"/>
      </w:pPr>
      <w:r>
        <w:t xml:space="preserve">The contributions of</w:t>
      </w:r>
      <w:r>
        <w:t xml:space="preserve"> </w:t>
      </w:r>
      <w:r>
        <w:rPr>
          <w:bCs/>
          <w:b/>
        </w:rPr>
        <w:t xml:space="preserve">Computer Engineers</w:t>
      </w:r>
      <w:r>
        <w:t xml:space="preserve"> </w:t>
      </w:r>
      <w:r>
        <w:t xml:space="preserve">in</w:t>
      </w:r>
      <w:r>
        <w:t xml:space="preserve"> </w:t>
      </w:r>
      <w:r>
        <w:rPr>
          <w:iCs/>
          <w:i/>
        </w:rPr>
        <w:t xml:space="preserve">Belgium Brussels</w:t>
      </w:r>
      <w:r>
        <w:t xml:space="preserve"> </w:t>
      </w:r>
      <w:r>
        <w:t xml:space="preserve">extend beyond technical achievements. By developing scalable solutions for urban mobility, healthcare systems, and smart governance, they play a pivotal role in enhancing the quality of life for residents. For example, the implementation of real-time traffic monitoring systems has reduced congestion in the city center, while AI-powered diagnostic tools have improved healthcare accessibility.</w:t>
      </w:r>
    </w:p>
    <w:p>
      <w:pPr>
        <w:pStyle w:val="BodyText"/>
      </w:pPr>
      <w:r>
        <w:t xml:space="preserve">Economically,</w:t>
      </w:r>
      <w:r>
        <w:t xml:space="preserve"> </w:t>
      </w:r>
      <w:r>
        <w:rPr>
          <w:bCs/>
          <w:b/>
        </w:rPr>
        <w:t xml:space="preserve">Computer Engineers</w:t>
      </w:r>
      <w:r>
        <w:t xml:space="preserve"> </w:t>
      </w:r>
      <w:r>
        <w:t xml:space="preserve">are instrumental in attracting foreign investment and fostering entrepreneurship. Startups in Brussels often focus on niche technologies such as augmented reality (AR), cybersecurity, and sustainable energy management—all areas where the expertise of a Computer Engineer is indispensable. This innovation-driven economy not only creates job opportunities but also positions</w:t>
      </w:r>
      <w:r>
        <w:t xml:space="preserve"> </w:t>
      </w:r>
      <w:r>
        <w:rPr>
          <w:iCs/>
          <w:i/>
        </w:rPr>
        <w:t xml:space="preserve">Belgium Brussels</w:t>
      </w:r>
      <w:r>
        <w:t xml:space="preserve"> </w:t>
      </w:r>
      <w:r>
        <w:t xml:space="preserve">as a competitive player in Europe’s digital market.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is both demanding and rewarding. The profession requires a unique blend of technical expertise, cross-cultural competence, and adaptability to meet the evolving needs of a globally connected city. As</w:t>
      </w:r>
      <w:r>
        <w:t xml:space="preserve"> </w:t>
      </w:r>
      <w:r>
        <w:rPr>
          <w:iCs/>
          <w:i/>
        </w:rPr>
        <w:t xml:space="preserve">Belgium Brussels</w:t>
      </w:r>
      <w:r>
        <w:t xml:space="preserve"> </w:t>
      </w:r>
      <w:r>
        <w:t xml:space="preserve">continues to invest in digital infrastructure and innovation, the contributions of</w:t>
      </w:r>
      <w:r>
        <w:t xml:space="preserve"> </w:t>
      </w:r>
      <w:r>
        <w:rPr>
          <w:bCs/>
          <w:b/>
        </w:rPr>
        <w:t xml:space="preserve">Computer Engineers</w:t>
      </w:r>
      <w:r>
        <w:t xml:space="preserve"> </w:t>
      </w:r>
      <w:r>
        <w:t xml:space="preserve">will remain critical to its success. This abstract underscores the importance of academic research in understanding and supporting this profession, ensuring that it remains aligned with the region’s vision for a digitally resilient future.</w:t>
      </w:r>
    </w:p>
    <w:p>
      <w:pPr>
        <w:pStyle w:val="BodyText"/>
      </w:pPr>
      <w:r>
        <w:rPr>
          <w:iCs/>
          <w:i/>
        </w:rPr>
        <w:t xml:space="preserve">Note: This document is intended for academic discussion and does not reflect any specific organization or individual within</w:t>
      </w:r>
      <w:r>
        <w:rPr>
          <w:iCs/>
          <w:i/>
        </w:rPr>
        <w:t xml:space="preserve"> </w:t>
      </w:r>
      <w:r>
        <w:rPr>
          <w:bCs/>
          <w:b/>
          <w:iCs/>
          <w:i/>
        </w:rPr>
        <w:t xml:space="preserve">Belgium Brussels</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Belgium Brussels</dc:title>
  <dc:creator/>
  <dc:language>en</dc:language>
  <cp:keywords/>
  <dcterms:created xsi:type="dcterms:W3CDTF">2026-04-20T05:04:22Z</dcterms:created>
  <dcterms:modified xsi:type="dcterms:W3CDTF">2026-04-20T05:04:22Z</dcterms:modified>
</cp:coreProperties>
</file>

<file path=docProps/custom.xml><?xml version="1.0" encoding="utf-8"?>
<Properties xmlns="http://schemas.openxmlformats.org/officeDocument/2006/custom-properties" xmlns:vt="http://schemas.openxmlformats.org/officeDocument/2006/docPropsVTypes"/>
</file>