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0" w:name="X200da1e2b504a7bb0233644d13f644e1f7e2e76"/>
    <w:p>
      <w:pPr>
        <w:pStyle w:val="Heading1"/>
      </w:pPr>
      <w:r>
        <w:t xml:space="preserve">Abstract Academic Document: The Role and Development of Computer Engineers in Brazil, Brasília</w:t>
      </w:r>
    </w:p>
    <w:p>
      <w:pPr>
        <w:pStyle w:val="FirstParagraph"/>
      </w:pPr>
      <w:r>
        <w:rPr>
          <w:bCs/>
          <w:b/>
        </w:rPr>
        <w:t xml:space="preserve">Abstract:</w:t>
      </w:r>
    </w:p>
    <w:p>
      <w:pPr>
        <w:pStyle w:val="BodyText"/>
      </w:pPr>
      <w:r>
        <w:t xml:space="preserve">The evolution of technology and the increasing demand for digital transformation have positioned the</w:t>
      </w:r>
      <w:r>
        <w:t xml:space="preserve"> </w:t>
      </w:r>
      <w:r>
        <w:rPr>
          <w:bCs/>
          <w:b/>
        </w:rPr>
        <w:t xml:space="preserve">Computer Engineer</w:t>
      </w:r>
      <w:r>
        <w:t xml:space="preserve"> </w:t>
      </w:r>
      <w:r>
        <w:t xml:space="preserve">as a pivotal professional in modern societies. In the context of Brazil, particularly in Brasília—the federal capital and political nerve center of the country—this role carries unique significance due to its integration with national policy-making, technological innovation, and academic excellence. This academic abstract explores the multifaceted contributions of Computer Engineers in Brasília, emphasizing their impact on education, infrastructure development, public administration, and emerging technologies. The document analyzes the challenges and opportunities faced by these professionals within a region characterized by rapid urbanization, governmental investment in technology-driven projects, and a growing demand for skilled workforce.</w:t>
      </w:r>
    </w:p>
    <w:p>
      <w:pPr>
        <w:pStyle w:val="BodyText"/>
      </w:pPr>
      <w:r>
        <w:t xml:space="preserve">Brasília, as the seat of Brazil’s federal government and home to institutions like the University of Brasília (UnB) and technical schools such as the Federal Institute of Brasília (IFB), serves as a hub for computer engineering education. The region’s unique position fosters collaboration between academia, industry, and public administration, enabling Computer Engineers to address complex challenges such as cybersecurity in government systems, data management for social programs, and smart city initiatives. These engineers are not only involved in designing software solutions but also in ensuring the security of critical infrastructure that supports Brazil’s digital economy.</w:t>
      </w:r>
    </w:p>
    <w:p>
      <w:pPr>
        <w:pStyle w:val="BodyText"/>
      </w:pPr>
      <w:r>
        <w:t xml:space="preserve">The academic focus of this document centers on the role of</w:t>
      </w:r>
      <w:r>
        <w:t xml:space="preserve"> </w:t>
      </w:r>
      <w:r>
        <w:rPr>
          <w:bCs/>
          <w:b/>
        </w:rPr>
        <w:t xml:space="preserve">Computer Engineers</w:t>
      </w:r>
      <w:r>
        <w:t xml:space="preserve"> </w:t>
      </w:r>
      <w:r>
        <w:t xml:space="preserve">as agents of innovation within Brasília’s dynamic socio-economic landscape. The study highlights how these professionals leverage cutting-edge technologies—such as artificial intelligence, cloud computing, and the Internet of Things (IoT)—to enhance public services and private sector competitiveness. For instance, projects like the "Brasília Smart City" initiative demonstrate how Computer Engineers contribute to urban planning by integrating IoT devices into transportation systems, energy grids, and environmental monitoring networks.</w:t>
      </w:r>
    </w:p>
    <w:p>
      <w:pPr>
        <w:pStyle w:val="BodyText"/>
      </w:pPr>
      <w:r>
        <w:t xml:space="preserve">Furthermore, the document underscores the importance of interdisciplinary collaboration in Brasília’s technological ecosystem. Computer Engineers often work alongside urban planners, environmental scientists, and policymakers to create solutions tailored to the city’s specific needs. This synergy is particularly evident in projects aimed at reducing traffic congestion or improving access to public services through digital platforms. The role of these engineers extends beyond technical expertise; they must also understand policy frameworks and ethical considerations related to data privacy and technological equity.</w:t>
      </w:r>
    </w:p>
    <w:p>
      <w:pPr>
        <w:pStyle w:val="BodyText"/>
      </w:pPr>
      <w:r>
        <w:t xml:space="preserve">In terms of education, Brasília offers a robust academic environment for aspiring Computer Engineers. Institutions like the UnB provide degree programs that emphasize both theoretical knowledge and practical skills, preparing students for careers in research, industry, or public service. The curriculum often includes courses on software engineering, cybersecurity, machine learning algorithms, and digital forensics—fields that are increasingly critical in a world dominated by cyber threats and data-driven decision-making. Additionally, partnerships between universities and companies such as Microsoft Brazil or local IT startups facilitate internships and research opportunities for students.</w:t>
      </w:r>
    </w:p>
    <w:p>
      <w:pPr>
        <w:pStyle w:val="BodyText"/>
      </w:pPr>
      <w:r>
        <w:t xml:space="preserve">However, the journey of a Computer Engineer in Brasília is not without challenges. The rapid pace of technological advancement requires continuous upskilling, while the digital divide remains a pressing issue in neighboring regions. Engineers must also navigate bureaucratic hurdles within government projects or address resource limitations in public sectors where budgets are constrained. Moreover, the ethical implications of emerging technologies—such as AI-driven surveillance systems or automated decision-making algorithms—demand careful scrutiny to align with Brazil’s legal and human rights frameworks.</w:t>
      </w:r>
    </w:p>
    <w:p>
      <w:pPr>
        <w:pStyle w:val="BodyText"/>
      </w:pPr>
      <w:r>
        <w:t xml:space="preserve">The academic analysis presented in this document also examines case studies of Computer Engineers who have made significant contributions to Brasília’s development. For example, the implementation of a secure digital voting platform for municipal elections involved collaboration between engineers, legal experts, and IT professionals to ensure transparency and fraud prevention. Similarly, the creation of open-source software solutions for public health services has empowered healthcare providers to deliver remote consultations during crises like the COVID-19 pandemic.</w:t>
      </w:r>
    </w:p>
    <w:p>
      <w:pPr>
        <w:pStyle w:val="BodyText"/>
      </w:pPr>
      <w:r>
        <w:t xml:space="preserve">Looking ahead, the role of</w:t>
      </w:r>
      <w:r>
        <w:t xml:space="preserve"> </w:t>
      </w:r>
      <w:r>
        <w:rPr>
          <w:bCs/>
          <w:b/>
        </w:rPr>
        <w:t xml:space="preserve">Computer Engineers</w:t>
      </w:r>
      <w:r>
        <w:t xml:space="preserve"> </w:t>
      </w:r>
      <w:r>
        <w:t xml:space="preserve">in Brasília is poised to expand further as Brazil invests in digital infrastructure and innovation. The federal government’s "National Plan for Digital Transformation" outlines ambitious goals for modernizing public administration through technology, creating new opportunities for engineers to design scalable solutions. Additionally, the rise of green IT—focusing on energy-efficient computing and sustainable software practices—presents a frontier where Brasília-based engineers can lead efforts to reduce carbon footprints in both governmental and corporate sectors.</w:t>
      </w:r>
    </w:p>
    <w:p>
      <w:pPr>
        <w:pStyle w:val="BodyText"/>
      </w:pPr>
      <w:r>
        <w:t xml:space="preserve">In conclusion,</w:t>
      </w:r>
      <w:r>
        <w:t xml:space="preserve"> </w:t>
      </w:r>
      <w:r>
        <w:rPr>
          <w:bCs/>
          <w:b/>
        </w:rPr>
        <w:t xml:space="preserve">Computer Engineers</w:t>
      </w:r>
      <w:r>
        <w:t xml:space="preserve"> </w:t>
      </w:r>
      <w:r>
        <w:t xml:space="preserve">in Brazil’s capital city are at the forefront of technological progress, bridging gaps between innovation and societal needs. Their work not only drives economic growth but also enhances the quality of life for citizens through smarter governance and resilient infrastructure. This academic document underscores their vital role in shaping Brasília’s future as a global leader in digital transformation, emphasizing the importance of education, collaboration, and ethical responsibility in this ever-evolving field.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Brazil Brasília</dc:title>
  <dc:creator/>
  <dc:language>en</dc:language>
  <cp:keywords/>
  <dcterms:created xsi:type="dcterms:W3CDTF">2026-07-15T17:31:15Z</dcterms:created>
  <dcterms:modified xsi:type="dcterms:W3CDTF">2026-07-15T17:31:15Z</dcterms:modified>
</cp:coreProperties>
</file>

<file path=docProps/custom.xml><?xml version="1.0" encoding="utf-8"?>
<Properties xmlns="http://schemas.openxmlformats.org/officeDocument/2006/custom-properties" xmlns:vt="http://schemas.openxmlformats.org/officeDocument/2006/docPropsVTypes"/>
</file>