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dff863dd4b3c4bed3c5d227c0e104d9b4da88c"/>
    <w:p>
      <w:pPr>
        <w:pStyle w:val="Heading1"/>
      </w:pPr>
      <w:r>
        <w:t xml:space="preserve">Abstract Academic Document: The Role of a Computer Engineer in Canada Montreal</w:t>
      </w:r>
    </w:p>
    <w:bookmarkStart w:id="20" w:name="introduction"/>
    <w:p>
      <w:pPr>
        <w:pStyle w:val="Heading2"/>
      </w:pPr>
      <w:r>
        <w:t xml:space="preserve">Introduction</w:t>
      </w:r>
    </w:p>
    <w:p>
      <w:pPr>
        <w:pStyle w:val="FirstParagraph"/>
      </w:pPr>
      <w:r>
        <w:t xml:space="preserve">In the rapidly evolving technological landscape of the 21st century, the role of a</w:t>
      </w:r>
      <w:r>
        <w:t xml:space="preserve"> </w:t>
      </w:r>
      <w:r>
        <w:rPr>
          <w:bCs/>
          <w:b/>
        </w:rPr>
        <w:t xml:space="preserve">Computer Engineer</w:t>
      </w:r>
      <w:r>
        <w:t xml:space="preserve"> </w:t>
      </w:r>
      <w:r>
        <w:t xml:space="preserve">has become increasingly vital across industries, research institutions, and academic environments. This abstract academic document explores the unique opportunities and challenges faced by</w:t>
      </w:r>
      <w:r>
        <w:t xml:space="preserve"> </w:t>
      </w:r>
      <w:r>
        <w:rPr>
          <w:bCs/>
          <w:b/>
        </w:rPr>
        <w:t xml:space="preserve">Computer Engineers</w:t>
      </w:r>
      <w:r>
        <w:t xml:space="preserve"> </w:t>
      </w:r>
      <w:r>
        <w:t xml:space="preserve">in</w:t>
      </w:r>
      <w:r>
        <w:t xml:space="preserve"> </w:t>
      </w:r>
      <w:r>
        <w:rPr>
          <w:bCs/>
          <w:b/>
          <w:iCs/>
          <w:i/>
        </w:rPr>
        <w:t xml:space="preserve">Canada Montreal</w:t>
      </w:r>
      <w:r>
        <w:t xml:space="preserve">, a city renowned for its dynamic innovation ecosystem, multicultural environment, and robust educational infrastructure. As one of North America’s leading hubs for technology, research, and entrepreneurship, Montreal offers a distinctive platform for Computer Engineers to contribute to cutting-edge advancements in artificial intelligence (AI), cybersecurity, software development, and hardware design. This document examines the academic prerequisites for becoming a Computer Engineer in Montreal, the industry-specific demands of the region, and the broader socio-economic context that shapes this profession within Canada.</w:t>
      </w:r>
    </w:p>
    <w:bookmarkEnd w:id="20"/>
    <w:bookmarkStart w:id="21" w:name="X69ae231a5695023bf377daaab7bd46a13a6c369"/>
    <w:p>
      <w:pPr>
        <w:pStyle w:val="Heading2"/>
      </w:pPr>
      <w:r>
        <w:t xml:space="preserve">The Academic Foundation of a Computer Engineer</w:t>
      </w:r>
    </w:p>
    <w:p>
      <w:pPr>
        <w:pStyle w:val="FirstParagraph"/>
      </w:pPr>
      <w:r>
        <w:t xml:space="preserve">A</w:t>
      </w:r>
      <w:r>
        <w:t xml:space="preserve"> </w:t>
      </w:r>
      <w:r>
        <w:rPr>
          <w:bCs/>
          <w:b/>
        </w:rPr>
        <w:t xml:space="preserve">Computer Engineer</w:t>
      </w:r>
      <w:r>
        <w:t xml:space="preserve"> </w:t>
      </w:r>
      <w:r>
        <w:t xml:space="preserve">is a multidisciplinary professional who integrates principles from electrical engineering and computer science to design, develop, and optimize computing systems. In</w:t>
      </w:r>
      <w:r>
        <w:t xml:space="preserve"> </w:t>
      </w:r>
      <w:r>
        <w:rPr>
          <w:bCs/>
          <w:b/>
          <w:iCs/>
          <w:i/>
        </w:rPr>
        <w:t xml:space="preserve">Canada Montreal</w:t>
      </w:r>
      <w:r>
        <w:t xml:space="preserve">, the academic pathway to becoming a Computer Engineer typically involves obtaining a bachelor’s degree in Computer Engineering or a closely related field from accredited institutions such as McGill University, École Polytechnique de Montréal, or Concordia University. These programs emphasize foundational coursework in mathematics, physics, programming languages (e.g., Python, Java), and systems architecture. Advanced studies often include specialization tracks in AI, embedded systems, networking protocols, and data science—areas that align with Montreal’s growing tech sector.</w:t>
      </w:r>
    </w:p>
    <w:p>
      <w:pPr>
        <w:pStyle w:val="BodyText"/>
      </w:pPr>
      <w:r>
        <w:t xml:space="preserve">The Canadian education system places a strong emphasis on practical application alongside theoretical knowledge. In Montreal, students frequently engage in cooperative education (co-op) programs that provide hands-on experience with local companies such as Ubisoft, Ciena, and IBM. These opportunities not only enhance technical skills but also foster professional networking within the region’s tech community. Furthermore, Montreal’s universities often collaborate with research institutions like the Montreal Institute for Learning Algorithms (MILA) to advance innovation in machine learning and AI—a field where Computer Engineers play a pivotal role.</w:t>
      </w:r>
    </w:p>
    <w:bookmarkEnd w:id="21"/>
    <w:bookmarkStart w:id="23" w:name="X75bed556d442575e3a9df7683f0d5e57523c439"/>
    <w:p>
      <w:pPr>
        <w:pStyle w:val="Heading2"/>
      </w:pPr>
      <w:r>
        <w:t xml:space="preserve">Industry Trends and Opportunities in Canada Montreal</w:t>
      </w:r>
    </w:p>
    <w:p>
      <w:pPr>
        <w:pStyle w:val="FirstParagraph"/>
      </w:pPr>
      <w:r>
        <w:rPr>
          <w:bCs/>
          <w:b/>
          <w:iCs/>
          <w:i/>
        </w:rPr>
        <w:t xml:space="preserve">Canada Montreal</w:t>
      </w:r>
      <w:r>
        <w:t xml:space="preserve"> </w:t>
      </w:r>
      <w:r>
        <w:t xml:space="preserve">has emerged as a global leader in the tech industry, particularly in AI, gaming, and cybersecurity. This reputation is driven by government support through initiatives like the</w:t>
      </w:r>
      <w:r>
        <w:t xml:space="preserve"> </w:t>
      </w:r>
      <w:hyperlink r:id="rId22">
        <w:r>
          <w:rPr>
            <w:rStyle w:val="Hyperlink"/>
          </w:rPr>
          <w:t xml:space="preserve">Innovation Montreal</w:t>
        </w:r>
      </w:hyperlink>
      <w:r>
        <w:t xml:space="preserve"> </w:t>
      </w:r>
      <w:r>
        <w:t xml:space="preserve">program, which fosters startup growth and partnerships between academia and industry. For</w:t>
      </w:r>
      <w:r>
        <w:t xml:space="preserve"> </w:t>
      </w:r>
      <w:r>
        <w:rPr>
          <w:bCs/>
          <w:b/>
        </w:rPr>
        <w:t xml:space="preserve">Computer Engineers</w:t>
      </w:r>
      <w:r>
        <w:t xml:space="preserve">, this environment offers unparalleled opportunities to work on groundbreaking projects. For instance, Montreal-based companies like Ubisoft have pioneered advancements in game development and virtual reality (VR), requiring engineers with expertise in real-time systems programming and graphics rendering.</w:t>
      </w:r>
    </w:p>
    <w:p>
      <w:pPr>
        <w:pStyle w:val="BodyText"/>
      </w:pPr>
      <w:r>
        <w:t xml:space="preserve">Cybersecurity is another critical area where Computer Engineers are in high demand. With the increasing frequency of cyberattacks globally, Montreal’s financial institutions, healthcare providers, and government agencies rely on skilled engineers to develop secure software solutions and protect sensitive data. Additionally, the rise of quantum computing and 5G technologies has spurred investment in research labs across the city, creating roles for engineers specializing in hardware-software integration.</w:t>
      </w:r>
    </w:p>
    <w:p>
      <w:pPr>
        <w:pStyle w:val="BodyText"/>
      </w:pPr>
      <w:r>
        <w:t xml:space="preserve">Montreal’s bilingual environment also presents unique advantages. While English is widely used in tech sectors, proficiency in French can enhance career prospects within local government agencies and French-speaking enterprises. This cultural adaptability is particularly valuable for international Computer Engineers considering relocation to</w:t>
      </w:r>
      <w:r>
        <w:t xml:space="preserve"> </w:t>
      </w:r>
      <w:r>
        <w:rPr>
          <w:bCs/>
          <w:b/>
          <w:iCs/>
          <w:i/>
        </w:rPr>
        <w:t xml:space="preserve">Canada Montreal</w:t>
      </w:r>
      <w:r>
        <w:t xml:space="preserve">.</w:t>
      </w:r>
    </w:p>
    <w:bookmarkEnd w:id="23"/>
    <w:bookmarkStart w:id="24" w:name="X49863f3228e0ac93826c1dd346ff10696fde29b"/>
    <w:p>
      <w:pPr>
        <w:pStyle w:val="Heading2"/>
      </w:pPr>
      <w:r>
        <w:t xml:space="preserve">Challenges Faced by Computer Engineers in Canada Montreal</w:t>
      </w:r>
    </w:p>
    <w:p>
      <w:pPr>
        <w:pStyle w:val="FirstParagraph"/>
      </w:pPr>
      <w:r>
        <w:t xml:space="preserve">Despite the abundance of opportunities,</w:t>
      </w:r>
      <w:r>
        <w:t xml:space="preserve"> </w:t>
      </w:r>
      <w:r>
        <w:rPr>
          <w:bCs/>
          <w:b/>
        </w:rPr>
        <w:t xml:space="preserve">Computer Engineers</w:t>
      </w:r>
      <w:r>
        <w:t xml:space="preserve"> </w:t>
      </w:r>
      <w:r>
        <w:t xml:space="preserve">in</w:t>
      </w:r>
      <w:r>
        <w:t xml:space="preserve"> </w:t>
      </w:r>
      <w:r>
        <w:rPr>
          <w:bCs/>
          <w:b/>
          <w:iCs/>
          <w:i/>
        </w:rPr>
        <w:t xml:space="preserve">Canada Montreal</w:t>
      </w:r>
      <w:r>
        <w:t xml:space="preserve">, like professionals elsewhere, face several challenges. One significant hurdle is the competition for high-profile positions in AI and gaming industries, which often attract talent from around the world. Additionally, while Montreal’s cost of living is relatively lower than cities like Toronto or Vancouver, housing and transportation expenses can still pose financial pressures for newcomers.</w:t>
      </w:r>
    </w:p>
    <w:p>
      <w:pPr>
        <w:pStyle w:val="BodyText"/>
      </w:pPr>
      <w:r>
        <w:t xml:space="preserve">Another challenge lies in navigating Canada’s immigration policies. International Computer Engineers must meet specific criteria under programs like the Federal Skilled Worker Program or Quebec’s Express Entry system. This includes obtaining a valid job offer, demonstrating language proficiency (through tests like IELTS or TEF), and ensuring their qualifications align with Canadian standards via credential assessment organizations such as the World Education Services (WES).</w:t>
      </w:r>
    </w:p>
    <w:p>
      <w:pPr>
        <w:pStyle w:val="BodyText"/>
      </w:pPr>
      <w:r>
        <w:t xml:space="preserve">Moreover, keeping pace with rapid technological advancements requires continuous learning. Computer Engineers must invest in upskilling through certifications in emerging fields like AI ethics, blockchain development, and cloud computing to remain competitive in Montreal’s fast-evolving job market.</w:t>
      </w:r>
    </w:p>
    <w:bookmarkEnd w:id="24"/>
    <w:bookmarkStart w:id="26" w:name="Xf0f63d695d4b76fcd9d2600dcda70ed5c5be7ab"/>
    <w:p>
      <w:pPr>
        <w:pStyle w:val="Heading2"/>
      </w:pPr>
      <w:r>
        <w:t xml:space="preserve">The Role of Academic Institutions and Professional Networks</w:t>
      </w:r>
    </w:p>
    <w:p>
      <w:pPr>
        <w:pStyle w:val="FirstParagraph"/>
      </w:pPr>
      <w:r>
        <w:t xml:space="preserve">Academic institutions in</w:t>
      </w:r>
      <w:r>
        <w:t xml:space="preserve"> </w:t>
      </w:r>
      <w:r>
        <w:rPr>
          <w:bCs/>
          <w:b/>
          <w:iCs/>
          <w:i/>
        </w:rPr>
        <w:t xml:space="preserve">Canada Montreal</w:t>
      </w:r>
      <w:r>
        <w:t xml:space="preserve"> </w:t>
      </w:r>
      <w:r>
        <w:t xml:space="preserve">play a crucial role in preparing Computer Engineers for industry demands. Universities frequently host hackathons, innovation challenges, and guest lectures by industry leaders, fostering a culture of collaboration between students and professionals. For example, the annual</w:t>
      </w:r>
      <w:r>
        <w:t xml:space="preserve"> </w:t>
      </w:r>
      <w:hyperlink r:id="rId25">
        <w:r>
          <w:rPr>
            <w:rStyle w:val="Hyperlink"/>
          </w:rPr>
          <w:t xml:space="preserve">Montreal Tech Week</w:t>
        </w:r>
      </w:hyperlink>
      <w:r>
        <w:t xml:space="preserve"> </w:t>
      </w:r>
      <w:r>
        <w:t xml:space="preserve">brings together engineers, entrepreneurs, and researchers to showcase cutting-edge technologies and discuss future trends.</w:t>
      </w:r>
    </w:p>
    <w:p>
      <w:pPr>
        <w:pStyle w:val="BodyText"/>
      </w:pPr>
      <w:r>
        <w:t xml:space="preserve">Professional networks such as the Association of Computing Machinery (ACM) Montreal Chapter and local chapters of the IEEE provide platforms for knowledge exchange. These organizations also advocate for policies that support technological innovation and workforce development, ensuring that</w:t>
      </w:r>
      <w:r>
        <w:t xml:space="preserve"> </w:t>
      </w:r>
      <w:r>
        <w:rPr>
          <w:bCs/>
          <w:b/>
        </w:rPr>
        <w:t xml:space="preserve">Computer Engineers</w:t>
      </w:r>
      <w:r>
        <w:t xml:space="preserve"> </w:t>
      </w:r>
      <w:r>
        <w:t xml:space="preserve">in Montreal can thrive in an ever-changing landscape.</w:t>
      </w:r>
    </w:p>
    <w:bookmarkEnd w:id="26"/>
    <w:bookmarkStart w:id="27" w:name="conclusion"/>
    <w:p>
      <w:pPr>
        <w:pStyle w:val="Heading2"/>
      </w:pPr>
      <w:r>
        <w:t xml:space="preserve">Conclusion</w:t>
      </w:r>
    </w:p>
    <w:p>
      <w:pPr>
        <w:pStyle w:val="FirstParagraph"/>
      </w:pPr>
      <w:r>
        <w:t xml:space="preserve">In summary,</w:t>
      </w:r>
      <w:r>
        <w:t xml:space="preserve"> </w:t>
      </w:r>
      <w:r>
        <w:rPr>
          <w:bCs/>
          <w:b/>
          <w:iCs/>
          <w:i/>
        </w:rPr>
        <w:t xml:space="preserve">Canada Montreal</w:t>
      </w:r>
      <w:r>
        <w:t xml:space="preserve"> </w:t>
      </w:r>
      <w:r>
        <w:t xml:space="preserve">offers a vibrant ecosystem for</w:t>
      </w:r>
      <w:r>
        <w:t xml:space="preserve"> </w:t>
      </w:r>
      <w:r>
        <w:rPr>
          <w:bCs/>
          <w:b/>
        </w:rPr>
        <w:t xml:space="preserve">Computer Engineers</w:t>
      </w:r>
      <w:r>
        <w:t xml:space="preserve">, combining academic excellence, industry innovation, and multicultural diversity. As the city continues to grow as a global tech hub, the demand for skilled professionals in AI, cybersecurity, and software engineering will only increase. However, success in this field requires not only technical expertise but also adaptability to regional challenges and a commitment to lifelong learning. For aspiring</w:t>
      </w:r>
      <w:r>
        <w:t xml:space="preserve"> </w:t>
      </w:r>
      <w:r>
        <w:rPr>
          <w:bCs/>
          <w:b/>
        </w:rPr>
        <w:t xml:space="preserve">Computer Engineers</w:t>
      </w:r>
      <w:r>
        <w:t xml:space="preserve">, Montreal represents both a promising career destination and an opportunity to contribute meaningfully to the technological advancement of Canada and beyond.</w:t>
      </w:r>
    </w:p>
    <w:p>
      <w:pPr>
        <w:pStyle w:val="BodyText"/>
      </w:pPr>
      <w:r>
        <w:t xml:space="preserve">This abstract academic document underscores the synergy between education, industry, and research that defines the role of a</w:t>
      </w:r>
      <w:r>
        <w:t xml:space="preserve"> </w:t>
      </w:r>
      <w:r>
        <w:rPr>
          <w:bCs/>
          <w:b/>
        </w:rPr>
        <w:t xml:space="preserve">Computer Engineer</w:t>
      </w:r>
      <w:r>
        <w:t xml:space="preserve"> </w:t>
      </w:r>
      <w:r>
        <w:t xml:space="preserve">in</w:t>
      </w:r>
      <w:r>
        <w:t xml:space="preserve"> </w:t>
      </w:r>
      <w:r>
        <w:rPr>
          <w:bCs/>
          <w:b/>
          <w:iCs/>
          <w:i/>
        </w:rPr>
        <w:t xml:space="preserve">Canada Montreal</w:t>
      </w:r>
      <w:r>
        <w:t xml:space="preserve">. By addressing the unique opportunities and challenges presented by this region, it serves as a guide for students, professionals, and policymakers alike in shaping the future of computer engineering in one of North America’s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montrealtechweek.com/" TargetMode="External" /><Relationship Type="http://schemas.openxmlformats.org/officeDocument/2006/relationships/hyperlink" Id="rId22" Target="https://www.innovationmontreal.org/" TargetMode="External" /></Relationships>
</file>

<file path=word/_rels/footnotes.xml.rels><?xml version="1.0" encoding="UTF-8"?><Relationships xmlns="http://schemas.openxmlformats.org/package/2006/relationships"><Relationship Type="http://schemas.openxmlformats.org/officeDocument/2006/relationships/hyperlink" Id="rId25" Target="https://montrealtechweek.com/" TargetMode="External" /><Relationship Type="http://schemas.openxmlformats.org/officeDocument/2006/relationships/hyperlink" Id="rId22" Target="https://www.innovationmontrea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2026-04-25T21:09:34Z</dcterms:created>
  <dcterms:modified xsi:type="dcterms:W3CDTF">2026-04-25T21:09:34Z</dcterms:modified>
</cp:coreProperties>
</file>

<file path=docProps/custom.xml><?xml version="1.0" encoding="utf-8"?>
<Properties xmlns="http://schemas.openxmlformats.org/officeDocument/2006/custom-properties" xmlns:vt="http://schemas.openxmlformats.org/officeDocument/2006/docPropsVTypes"/>
</file>