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ce80f175f5145b32f4c4eb9aa2613a501d0bce3"/>
    <w:p>
      <w:pPr>
        <w:pStyle w:val="Heading1"/>
      </w:pPr>
      <w:r>
        <w:t xml:space="preserve">Abstract Academic Document: The Role of Computer Engineers in China Guangzhou</w:t>
      </w:r>
    </w:p>
    <w:bookmarkStart w:id="20" w:name="abstract"/>
    <w:p>
      <w:pPr>
        <w:pStyle w:val="Heading2"/>
      </w:pPr>
      <w:r>
        <w:t xml:space="preserve">Abstract</w:t>
      </w:r>
    </w:p>
    <w:p>
      <w:pPr>
        <w:pStyle w:val="FirstParagraph"/>
      </w:pPr>
      <w:r>
        <w:t xml:space="preserve">The rapid technological advancement and urbanization in China, particularly in cities like Guangzhou, have positioned the region as a global hub for innovation and digital transformation. This academic document explores the pivotal role of Computer Engineers within this dynamic environment. As one of China’s most economically vibrant cities, Guangzhou has emerged as a focal point for research, development, and implementation of cutting-edge technologies across industries such as artificial intelligence (AI), smart cities, e-commerce, and automation. The contributions of Computer Engineers in this context are multifaceted, encompassing the design of efficient algorithms, the integration of hardware-software systems, and the fostering of interdisciplinary collaboration to address societal challenges.</w:t>
      </w:r>
    </w:p>
    <w:p>
      <w:pPr>
        <w:pStyle w:val="BodyText"/>
      </w:pPr>
      <w:r>
        <w:t xml:space="preserve">China Guangzhou’s strategic location as a gateway between mainland China and Southeast Asia has amplified its significance in global tech markets. The city hosts numerous technology parks, research institutions, and multinational corporations that rely heavily on the expertise of Computer Engineers to drive innovation. This document underscores the unique challenges faced by professionals in this field within Guangzhou, including the need to balance rapid technological adoption with ethical considerations, data security protocols, and sustainable development practices. Furthermore, it highlights opportunities for growth in emerging fields such as quantum computing, 5G infrastructure development, and the Internet of Things (IoT), which are being actively pursued by Guangzhou’s tech ecosystem.</w:t>
      </w:r>
    </w:p>
    <w:p>
      <w:pPr>
        <w:pStyle w:val="BodyText"/>
      </w:pPr>
      <w:r>
        <w:t xml:space="preserve">The study emphasizes the importance of educational institutions in Guangzhou—such as South China University of Technology and Guangzhou University—in preparing Computer Engineers to meet the demands of a rapidly evolving industry. These institutions have established strong ties with local and international industries, fostering research collaborations that align academic knowledge with practical applications. Additionally, government initiatives like the “Made in China 2025” plan have further accelerated the need for skilled Computer Engineers who can contribute to Guangzhou’s vision of becoming a smart and sustainable metropolis.</w:t>
      </w:r>
    </w:p>
    <w:p>
      <w:pPr>
        <w:pStyle w:val="BodyText"/>
      </w:pPr>
      <w:r>
        <w:t xml:space="preserve">The document also examines case studies of successful projects led by Computer Engineers in Guangzhou. For instance, the development of AI-driven traffic management systems to reduce congestion in the city’s dense urban core demonstrates how technical expertise can address real-world challenges. Similarly, the integration of blockchain technology in supply chain logistics within Guangzhou’s port operations showcases the transformative potential of computer engineering innovations.</w:t>
      </w:r>
    </w:p>
    <w:p>
      <w:pPr>
        <w:pStyle w:val="BodyText"/>
      </w:pPr>
      <w:r>
        <w:t xml:space="preserve">While Guangzhou offers unparalleled opportunities for Computer Engineers, it also presents unique challenges such as intense competition in the job market, the need to stay updated with rapidly changing technologies, and cultural nuances that influence collaboration dynamics. This document argues that addressing these challenges requires a combination of policy support, continuous education programs, and cross-sector partnerships between academia, industry leaders, and government bodies.</w:t>
      </w:r>
    </w:p>
    <w:p>
      <w:pPr>
        <w:pStyle w:val="BodyText"/>
      </w:pPr>
      <w:r>
        <w:t xml:space="preserve">In conclusion, this academic analysis reinforces the indispensable role of Computer Engineers in shaping Guangzhou’s technological future. By leveraging their skills in software development, hardware design, cybersecurity, and data science—within the context of China Guangzhou’s economic and cultural landscape—they are poised to drive sustainable growth and global competitiveness. The study serves as a foundation for further research into how Computer Engineering education and practice can be tailored to meet the specific needs of emerging tech hubs like Guangzhou.</w:t>
      </w:r>
    </w:p>
    <w:bookmarkEnd w:id="20"/>
    <w:bookmarkStart w:id="21" w:name="introduction"/>
    <w:p>
      <w:pPr>
        <w:pStyle w:val="Heading2"/>
      </w:pPr>
      <w:r>
        <w:t xml:space="preserve">Introduction</w:t>
      </w:r>
    </w:p>
    <w:p>
      <w:pPr>
        <w:pStyle w:val="FirstParagraph"/>
      </w:pPr>
      <w:r>
        <w:t xml:space="preserve">The role of a Computer Engineer in modern society has evolved beyond traditional boundaries, encompassing not only the design and development of computing systems but also their integration into broader socio-economic frameworks. In China Guangzhou, this role is particularly critical due to the city’s status as a global technology and economic center. With its thriving tech sector, robust manufacturing base, and forward-thinking urban planning initiatives, Guangzhou demands Computer Engineers who can innovate across disciplines while addressing the complexities of a hyper-connected digital world.</w:t>
      </w:r>
    </w:p>
    <w:p>
      <w:pPr>
        <w:pStyle w:val="BodyText"/>
      </w:pPr>
      <w:r>
        <w:t xml:space="preserve">China Guangzhou’s commitment to technological advancement is evident in its investments in infrastructure such as high-speed rail networks, 5G coverage expansion, and smart grid systems. These projects require the expertise of Computer Engineers to ensure seamless integration of hardware and software solutions. Furthermore, the city’s emphasis on green technology and sustainable urban development has created new avenues for professionals to apply their skills in areas like energy-efficient computing and environmental monitoring systems.</w:t>
      </w:r>
    </w:p>
    <w:p>
      <w:pPr>
        <w:pStyle w:val="BodyText"/>
      </w:pPr>
      <w:r>
        <w:t xml:space="preserve">As a hub for international trade and manufacturing, Guangzhou also faces challenges related to data privacy, cybersecurity threats, and the ethical implications of AI deployment. Computer Engineers in this region must navigate these issues while adhering to both local regulations and global standards. This document delves into the ways in which Computer Engineers are adapting to these challenges through innovation, collaboration with cross-functional teams, and participation in industry-specific forums such as the Guangzhou International Smart Industry Expo.</w:t>
      </w:r>
    </w:p>
    <w:bookmarkEnd w:id="21"/>
    <w:bookmarkStart w:id="23" w:name="challenges_and_opportunities"/>
    <w:bookmarkStart w:id="22" w:name="Xf6d3685002b0ea89adf2f3ab3d49caf915a643a"/>
    <w:p>
      <w:pPr>
        <w:pStyle w:val="Heading2"/>
      </w:pPr>
      <w:r>
        <w:t xml:space="preserve">Challenges and Opportunities for Computer Engineers in China Guangzhou</w:t>
      </w:r>
    </w:p>
    <w:p>
      <w:pPr>
        <w:pStyle w:val="FirstParagraph"/>
      </w:pPr>
      <w:r>
        <w:t xml:space="preserve">The dynamic nature of Guangzhou’s tech sector presents both challenges and opportunities for Computer Engineers. One significant challenge is the rapid pace of technological change, which requires professionals to continuously upskill in areas such as AI, machine learning, and edge computing. Additionally, the competitive job market in Guangzhou necessitates that Computer Engineers not only possess technical expertise but also soft skills like cross-cultural communication and project management.</w:t>
      </w:r>
    </w:p>
    <w:p>
      <w:pPr>
        <w:pStyle w:val="BodyText"/>
      </w:pPr>
      <w:r>
        <w:t xml:space="preserve">On the other hand, Guangzhou’s position as a global tech hub offers unparalleled opportunities for career growth. The city is home to numerous technology startups and established firms that are at the forefront of innovation. For instance, companies involved in autonomous vehicle development and AI-powered healthcare solutions are actively seeking skilled Computer Engineers to lead their projects. Moreover, the collaboration between Guangzhou’s academic institutions and industry leaders has created a fertile ground for research in emerging technologies such as quantum computing and advanced robotics.</w:t>
      </w:r>
    </w:p>
    <w:p>
      <w:pPr>
        <w:pStyle w:val="BodyText"/>
      </w:pPr>
      <w:r>
        <w:t xml:space="preserve">Another opportunity lies in Guangzhou’s focus on smart city initiatives. Computer Engineers play a pivotal role in designing intelligent systems for public services, including automated transportation networks, energy-efficient buildings, and real-time urban monitoring platforms. These projects not only enhance the quality of life for residents but also position Guangzhou as a model for sustainable urban development globally.</w:t>
      </w:r>
    </w:p>
    <w:bookmarkEnd w:id="22"/>
    <w:bookmarkEnd w:id="23"/>
    <w:bookmarkStart w:id="24" w:name="conclusion"/>
    <w:p>
      <w:pPr>
        <w:pStyle w:val="Heading2"/>
      </w:pPr>
      <w:r>
        <w:t xml:space="preserve">Conclusion</w:t>
      </w:r>
    </w:p>
    <w:p>
      <w:pPr>
        <w:pStyle w:val="FirstParagraph"/>
      </w:pPr>
      <w:r>
        <w:t xml:space="preserve">In summary, the role of Computer Engineers in China Guangzhou is central to the city’s continued rise as a technological powerhouse. Through their expertise in cutting-edge technologies and commitment to interdisciplinary collaboration, they are instrumental in shaping a future where innovation drives economic growth and societal well-being. This academic document highlights the unique context of Guangzhou’s tech ecosystem, emphasizing the need for Computer Engineers to adapt to evolving challenges while leveraging opportunities for global impact.</w:t>
      </w:r>
    </w:p>
    <w:p>
      <w:pPr>
        <w:pStyle w:val="BodyText"/>
      </w:pPr>
      <w:r>
        <w:t xml:space="preserve">As Guangzhou continues to invest in its digital infrastructure and foster a culture of innovation, the demand for skilled Computer Engineers will only increase. By aligning academic programs with industry needs, supporting continuous learning initiatives, and promoting ethical practices in technology development, the city can ensure that its Computer Engineers remain at the forefront of global technological progress.</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China Guangzhou</dc:title>
  <dc:creator/>
  <dc:language>en</dc:language>
  <cp:keywords/>
  <dcterms:created xsi:type="dcterms:W3CDTF">2026-07-14T03:24:29Z</dcterms:created>
  <dcterms:modified xsi:type="dcterms:W3CDTF">2026-07-14T03:24:29Z</dcterms:modified>
</cp:coreProperties>
</file>

<file path=docProps/custom.xml><?xml version="1.0" encoding="utf-8"?>
<Properties xmlns="http://schemas.openxmlformats.org/officeDocument/2006/custom-properties" xmlns:vt="http://schemas.openxmlformats.org/officeDocument/2006/docPropsVTypes"/>
</file>