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864c84768575c0fcb4eaa03cdfa931b8bd14470"/>
    <w:p>
      <w:pPr>
        <w:pStyle w:val="Heading1"/>
      </w:pPr>
      <w:r>
        <w:t xml:space="preserve">Abstract Academic Document: The Role of a Computer Engineer in Addressing Technological and Socioeconomic Challenges in DR Congo, Kinshasa</w:t>
      </w:r>
    </w:p>
    <w:p>
      <w:pPr>
        <w:pStyle w:val="FirstParagraph"/>
      </w:pPr>
      <w:r>
        <w:rPr>
          <w:bCs/>
          <w:b/>
        </w:rPr>
        <w:t xml:space="preserve">Abstract:</w:t>
      </w:r>
    </w:p>
    <w:p>
      <w:pPr>
        <w:pStyle w:val="BodyText"/>
      </w:pPr>
      <w:r>
        <w:t xml:space="preserve">In the context of rapid digital transformation and the growing demand for technological innovation, the role of a</w:t>
      </w:r>
      <w:r>
        <w:t xml:space="preserve"> </w:t>
      </w:r>
      <w:r>
        <w:rPr>
          <w:bCs/>
          <w:b/>
        </w:rPr>
        <w:t xml:space="preserve">Computer Engineer</w:t>
      </w:r>
      <w:r>
        <w:t xml:space="preserve"> </w:t>
      </w:r>
      <w:r>
        <w:t xml:space="preserve">has become increasingly vital in urban centers like Kinshasa, the capital of the Democratic Republic of Congo (DR Congo). This document explores how</w:t>
      </w:r>
      <w:r>
        <w:t xml:space="preserve"> </w:t>
      </w:r>
      <w:r>
        <w:rPr>
          <w:bCs/>
          <w:b/>
        </w:rPr>
        <w:t xml:space="preserve">Computer Engineers</w:t>
      </w:r>
      <w:r>
        <w:t xml:space="preserve"> </w:t>
      </w:r>
      <w:r>
        <w:t xml:space="preserve">can contribute to addressing socioeconomic challenges, infrastructure gaps, and educational disparities in DR Congo’s most populous city. Given the unique socio-political and economic landscape of Kinshasa—a metropolis grappling with issues such as limited access to reliable electricity, inadequate internet connectivity, and a lack of modernized public services—</w:t>
      </w:r>
      <w:r>
        <w:rPr>
          <w:bCs/>
          <w:b/>
        </w:rPr>
        <w:t xml:space="preserve">Computer Engineers</w:t>
      </w:r>
      <w:r>
        <w:t xml:space="preserve"> </w:t>
      </w:r>
      <w:r>
        <w:t xml:space="preserve">are positioned to play a pivotal role in driving sustainable development through technology-driven solutions. This abstract synthesizes the responsibilities, challenges, and opportunities facing</w:t>
      </w:r>
      <w:r>
        <w:t xml:space="preserve"> </w:t>
      </w:r>
      <w:r>
        <w:rPr>
          <w:bCs/>
          <w:b/>
        </w:rPr>
        <w:t xml:space="preserve">Computer Engineers</w:t>
      </w:r>
      <w:r>
        <w:t xml:space="preserve"> </w:t>
      </w:r>
      <w:r>
        <w:t xml:space="preserve">in DR Congo’s Kinshasa region, emphasizing their potential to foster innovation and improve quality of life for local communities.</w:t>
      </w:r>
    </w:p>
    <w:bookmarkStart w:id="20" w:name="X5da85687a916b2ed010f14f1c43e618207545c3"/>
    <w:p>
      <w:pPr>
        <w:pStyle w:val="Heading2"/>
      </w:pPr>
      <w:r>
        <w:t xml:space="preserve">The Role of a Computer Engineer in DR Congo Kinshasa</w:t>
      </w:r>
    </w:p>
    <w:p>
      <w:pPr>
        <w:pStyle w:val="FirstParagraph"/>
      </w:pPr>
      <w:r>
        <w:t xml:space="preserve">A</w:t>
      </w:r>
      <w:r>
        <w:t xml:space="preserve"> </w:t>
      </w:r>
      <w:r>
        <w:rPr>
          <w:bCs/>
          <w:b/>
        </w:rPr>
        <w:t xml:space="preserve">Computer Engineer</w:t>
      </w:r>
      <w:r>
        <w:t xml:space="preserve"> </w:t>
      </w:r>
      <w:r>
        <w:t xml:space="preserve">is a professional trained to design, develop, and manage computer systems that integrate both hardware and software components. In the context of Kinshasa, where technological infrastructure remains underdeveloped compared to global standards, the expertise of Computer Engineers is critical. These professionals are tasked with creating solutions tailored to the specific needs of a city experiencing rapid urbanization but lacking in digital infrastructure. For instance, they may focus on developing energy-efficient computing systems to mitigate frequent power outages or designing low-bandwidth applications that function effectively in areas with limited internet access.</w:t>
      </w:r>
    </w:p>
    <w:p>
      <w:pPr>
        <w:pStyle w:val="BodyText"/>
      </w:pPr>
      <w:r>
        <w:t xml:space="preserve">The work of a Computer Engineer in Kinshasa often intersects with broader socioeconomic goals. By leveraging their technical skills, these engineers can support initiatives such as digital literacy programs, e-governance platforms, and healthcare technologies that improve access to essential services. Additionally, they may collaborate with local entrepreneurs and international organizations to build scalable tech solutions that address challenges like poverty, unemployment, and educational inequality.</w:t>
      </w:r>
    </w:p>
    <w:bookmarkEnd w:id="20"/>
    <w:bookmarkStart w:id="21" w:name="Xc4e489852d57f9a8f3e35eeb9dcc9aadda0bdc4"/>
    <w:p>
      <w:pPr>
        <w:pStyle w:val="Heading2"/>
      </w:pPr>
      <w:r>
        <w:t xml:space="preserve">Challenges Facing Computer Engineers in DR Congo Kinshasa</w:t>
      </w:r>
    </w:p>
    <w:p>
      <w:pPr>
        <w:pStyle w:val="FirstParagraph"/>
      </w:pPr>
      <w:r>
        <w:t xml:space="preserve">Despite the potential for impact, Computer Engineers operating in Kinshasa face significant hurdles. One of the primary challenges is the lack of robust technological infrastructure. Limited electricity supply and inconsistent internet connectivity hinder the implementation of advanced computing solutions. Furthermore, many engineering programs in DR Congo are not adequately equipped to prepare graduates for real-world challenges in a rapidly evolving tech landscape.</w:t>
      </w:r>
    </w:p>
    <w:p>
      <w:pPr>
        <w:pStyle w:val="BodyText"/>
      </w:pPr>
      <w:r>
        <w:t xml:space="preserve">Educational institutions in Kinshasa often struggle with outdated curricula and insufficient resources, resulting in a skills gap between what is taught and the practical needs of industry. This disconnect can leave new Computer Engineers underprepared for the complexities of developing technology solutions tailored to the Congolese context. Additionally, access to modern software tools, programming languages, and hardware is often restricted due to economic constraints.</w:t>
      </w:r>
    </w:p>
    <w:p>
      <w:pPr>
        <w:pStyle w:val="BodyText"/>
      </w:pPr>
      <w:r>
        <w:t xml:space="preserve">Another critical challenge is the socio-political instability in DR Congo, which can disrupt project timelines and create uncertainty for professionals working in the tech sector. Corruption and bureaucratic inefficiencies may also impede collaboration between engineers, government agencies, and private stakeholders. These factors collectively limit the capacity of Computer Engineers to implement long-term technological solutions in Kinshasa.</w:t>
      </w:r>
    </w:p>
    <w:bookmarkEnd w:id="21"/>
    <w:bookmarkStart w:id="22" w:name="X6934a22b272afdfbe3a51772a99fd327121174e"/>
    <w:p>
      <w:pPr>
        <w:pStyle w:val="Heading2"/>
      </w:pPr>
      <w:r>
        <w:t xml:space="preserve">Opportunities for Computer Engineers in DR Congo Kinshasa</w:t>
      </w:r>
    </w:p>
    <w:p>
      <w:pPr>
        <w:pStyle w:val="FirstParagraph"/>
      </w:pPr>
      <w:r>
        <w:t xml:space="preserve">Despite these challenges, the role of a Computer Engineer in Kinshasa presents immense opportunities for innovation and social impact. The city’s growing population and young demographic—over 60% of whom are under the age of 35—represent a fertile ground for digital entrepreneurship and technological experimentation. Computer Engineers can capitalize on this by developing mobile applications, cloud-based services, or AI-driven tools that cater to local needs.</w:t>
      </w:r>
    </w:p>
    <w:p>
      <w:pPr>
        <w:pStyle w:val="BodyText"/>
      </w:pPr>
      <w:r>
        <w:t xml:space="preserve">One notable area is the development of offline-first technologies. Given the unreliable internet connectivity in Kinshasa, engineers can design software that functions effectively in low-bandwidth environments. For example, educational platforms that operate without constant internet access can revolutionize learning outcomes for students in underserved regions.</w:t>
      </w:r>
    </w:p>
    <w:p>
      <w:pPr>
        <w:pStyle w:val="BodyText"/>
      </w:pPr>
      <w:r>
        <w:t xml:space="preserve">Moreover, there is a growing demand for Computer Engineers to address environmental challenges. In Kinshasa, where energy scarcity is acute, engineers can innovate by creating solar-powered computing solutions or optimizing energy usage in data centers. Similarly, the integration of IoT (Internet of Things) technologies into urban planning could enhance traffic management and public safety systems.</w:t>
      </w:r>
    </w:p>
    <w:bookmarkEnd w:id="22"/>
    <w:bookmarkStart w:id="23" w:name="X730c35e33cc3f99958c6f83074ed5cdc65c153e"/>
    <w:p>
      <w:pPr>
        <w:pStyle w:val="Heading2"/>
      </w:pPr>
      <w:r>
        <w:t xml:space="preserve">The Importance of Collaboration and Local Context</w:t>
      </w:r>
    </w:p>
    <w:p>
      <w:pPr>
        <w:pStyle w:val="FirstParagraph"/>
      </w:pPr>
      <w:r>
        <w:t xml:space="preserve">To maximize their impact, Computer Engineers in Kinshasa must work closely with local communities, policymakers, and academic institutions. This collaboration ensures that technological solutions are culturally relevant and address the specific needs of Congolese citizens. For instance, developing a mobile health application without understanding the linguistic diversity of Kinshasa’s population could limit its effectiveness.</w:t>
      </w:r>
    </w:p>
    <w:p>
      <w:pPr>
        <w:pStyle w:val="BodyText"/>
      </w:pPr>
      <w:r>
        <w:t xml:space="preserve">Local universities and technical schools also play a crucial role in nurturing future Computer Engineers. By aligning curricula with industry demands and incorporating hands-on training, these institutions can produce graduates equipped to tackle the unique challenges of DR Congo’s tech ecosystem. Partnerships with international organizations, such as the World Bank or NGOs focused on digital inclusion, could further enhance the capacity of local engineers to innovate.</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 DR Congo’s Kinshasa is both challenging and transformative. While infrastructure limitations, educational gaps, and socio-political barriers pose significant obstacles, the potential for innovation remains substantial. By designing context-specific solutions and fostering collaboration with local stakeholders, Computer Engineers can contribute meaningfully to the socioeconomic development of Kinshasa. Their work not only addresses immediate technological needs but also lays the groundwork for a more connected and resilient future in one of Africa’s most dynamic urban centers.</w:t>
      </w:r>
    </w:p>
    <w:p>
      <w:pPr>
        <w:pStyle w:val="BodyText"/>
      </w:pPr>
      <w:r>
        <w:t xml:space="preserve">This abstract underscores the critical importance of investing in</w:t>
      </w:r>
      <w:r>
        <w:t xml:space="preserve"> </w:t>
      </w:r>
      <w:r>
        <w:rPr>
          <w:bCs/>
          <w:b/>
        </w:rPr>
        <w:t xml:space="preserve">Computer Engineering</w:t>
      </w:r>
      <w:r>
        <w:t xml:space="preserve"> </w:t>
      </w:r>
      <w:r>
        <w:t xml:space="preserve">education and infrastructure in DR Congo, particularly within Kinshasa. As the city continues to grow, the expertise of Computer Engineers will be essential in shaping its trajectory as a hub for technological advancement and sustainable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DR Congo Kinshasa</dc:title>
  <dc:creator/>
  <dc:language>en</dc:language>
  <cp:keywords/>
  <dcterms:created xsi:type="dcterms:W3CDTF">2026-07-13T02:28:35Z</dcterms:created>
  <dcterms:modified xsi:type="dcterms:W3CDTF">2026-07-13T02:28:35Z</dcterms:modified>
</cp:coreProperties>
</file>

<file path=docProps/custom.xml><?xml version="1.0" encoding="utf-8"?>
<Properties xmlns="http://schemas.openxmlformats.org/officeDocument/2006/custom-properties" xmlns:vt="http://schemas.openxmlformats.org/officeDocument/2006/docPropsVTypes"/>
</file>