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7650f72e4a9e84abf5b5f233fed35b6a292c218"/>
    <w:p>
      <w:pPr>
        <w:pStyle w:val="Heading1"/>
      </w:pPr>
      <w:r>
        <w:t xml:space="preserve">Abstract Academic Document: The Role and Development of Computer Engineers in Egypt Alexandria</w:t>
      </w:r>
    </w:p>
    <w:p>
      <w:pPr>
        <w:pStyle w:val="FirstParagraph"/>
      </w:pPr>
      <w:r>
        <w:rPr>
          <w:bCs/>
          <w:b/>
        </w:rPr>
        <w:t xml:space="preserve">Abstract academic</w:t>
      </w:r>
      <w:r>
        <w:t xml:space="preserve"> </w:t>
      </w:r>
      <w:r>
        <w:t xml:space="preserve">research on the field of</w:t>
      </w:r>
      <w:r>
        <w:t xml:space="preserve"> </w:t>
      </w:r>
      <w:r>
        <w:rPr>
          <w:bCs/>
          <w:b/>
        </w:rPr>
        <w:t xml:space="preserve">Computer Engineer</w:t>
      </w:r>
      <w:r>
        <w:t xml:space="preserve">s in the context of</w:t>
      </w:r>
      <w:r>
        <w:t xml:space="preserve"> </w:t>
      </w:r>
      <w:r>
        <w:rPr>
          <w:bCs/>
          <w:b/>
        </w:rPr>
        <w:t xml:space="preserve">Egypt Alexandria</w:t>
      </w:r>
      <w:r>
        <w:t xml:space="preserve"> </w:t>
      </w:r>
      <w:r>
        <w:t xml:space="preserve">is critical for understanding the evolving demands of technological innovation, economic development, and educational frameworks within one of the most historically and economically significant cities in North Africa. This document explores the unique challenges, opportunities, and academic pathways available to computer engineers operating in Alexandria, Egypt. Given its status as a hub for education, trade, and technology in the Mediterranean region, Alexandria presents a dynamic environment for</w:t>
      </w:r>
      <w:r>
        <w:t xml:space="preserve"> </w:t>
      </w:r>
      <w:r>
        <w:rPr>
          <w:bCs/>
          <w:b/>
        </w:rPr>
        <w:t xml:space="preserve">Computer Engineer</w:t>
      </w:r>
      <w:r>
        <w:t xml:space="preserve">s to contribute to both national and regional advancements. The following sections delve into the educational requirements for becoming a</w:t>
      </w:r>
      <w:r>
        <w:t xml:space="preserve"> </w:t>
      </w:r>
      <w:r>
        <w:rPr>
          <w:bCs/>
          <w:b/>
        </w:rPr>
        <w:t xml:space="preserve">Computer Engineer</w:t>
      </w:r>
      <w:r>
        <w:t xml:space="preserve">, career opportunities within Alexandria’s economy, challenges faced by professionals in this field, and future trends that will shape the role of computer engineers in Egypt’s technological landscape.</w:t>
      </w:r>
    </w:p>
    <w:bookmarkStart w:id="20" w:name="Xe3d9c037fc11749f3e16690dbaf7a3dc8606bec"/>
    <w:p>
      <w:pPr>
        <w:pStyle w:val="Heading2"/>
      </w:pPr>
      <w:r>
        <w:t xml:space="preserve">Introduction: The Significance of Computer Engineering in Alexandria</w:t>
      </w:r>
    </w:p>
    <w:p>
      <w:pPr>
        <w:pStyle w:val="FirstParagraph"/>
      </w:pPr>
      <w:r>
        <w:rPr>
          <w:bCs/>
          <w:b/>
        </w:rPr>
        <w:t xml:space="preserve">Egypt Alexandria</w:t>
      </w:r>
      <w:r>
        <w:t xml:space="preserve"> </w:t>
      </w:r>
      <w:r>
        <w:t xml:space="preserve">has long been a cornerstone of innovation and cultural exchange, blending ancient traditions with modern aspirations. In recent decades, the city has emerged as a key player in Egypt’s digital transformation, driven by investments in Information and Communication Technology (ICT), smart infrastructure projects, and educational reforms. The demand for</w:t>
      </w:r>
      <w:r>
        <w:t xml:space="preserve"> </w:t>
      </w:r>
      <w:r>
        <w:rPr>
          <w:bCs/>
          <w:b/>
        </w:rPr>
        <w:t xml:space="preserve">Computer Engineer</w:t>
      </w:r>
      <w:r>
        <w:t xml:space="preserve">s has surged alongside these developments, as sectors such as healthcare, transportation, finance, and academia increasingly rely on technology to optimize operations. This document examines how the academic and professional ecosystem in Alexandria supports the growth of</w:t>
      </w:r>
      <w:r>
        <w:t xml:space="preserve"> </w:t>
      </w:r>
      <w:r>
        <w:rPr>
          <w:bCs/>
          <w:b/>
        </w:rPr>
        <w:t xml:space="preserve">Computer Engineer</w:t>
      </w:r>
      <w:r>
        <w:t xml:space="preserve">s while addressing the unique challenges posed by Egypt’s socio-economic context.</w:t>
      </w:r>
    </w:p>
    <w:bookmarkEnd w:id="20"/>
    <w:bookmarkStart w:id="21" w:name="Xc6ce863fa751a6c20e3a9414c2fb7daba73170c"/>
    <w:p>
      <w:pPr>
        <w:pStyle w:val="Heading2"/>
      </w:pPr>
      <w:r>
        <w:t xml:space="preserve">Educational Requirements for Computer Engineers in Alexandria</w:t>
      </w:r>
    </w:p>
    <w:p>
      <w:pPr>
        <w:pStyle w:val="FirstParagraph"/>
      </w:pPr>
      <w:r>
        <w:t xml:space="preserve">Becoming a</w:t>
      </w:r>
      <w:r>
        <w:t xml:space="preserve"> </w:t>
      </w:r>
      <w:r>
        <w:rPr>
          <w:bCs/>
          <w:b/>
        </w:rPr>
        <w:t xml:space="preserve">Computer Engineer</w:t>
      </w:r>
      <w:r>
        <w:t xml:space="preserve"> </w:t>
      </w:r>
      <w:r>
        <w:t xml:space="preserve">in</w:t>
      </w:r>
      <w:r>
        <w:t xml:space="preserve"> </w:t>
      </w:r>
      <w:r>
        <w:rPr>
          <w:bCs/>
          <w:b/>
        </w:rPr>
        <w:t xml:space="preserve">Egypt Alexandria</w:t>
      </w:r>
      <w:r>
        <w:t xml:space="preserve"> </w:t>
      </w:r>
      <w:r>
        <w:t xml:space="preserve">requires a combination of formal education, technical training, and practical experience. The primary pathway involves obtaining a bachelor’s degree in computer engineering or related fields such as software engineering, information systems, or artificial intelligence. Renowned institutions like the Faculty of Engineering at Alexandria University and the American University in Cairo (AUC) offer accredited programs that align with international standards. These programs emphasize core subjects such as algorithms, data structures, network security, and embedded systems while incorporating interdisciplinary courses on cyber-physical systems and IoT applications.</w:t>
      </w:r>
    </w:p>
    <w:p>
      <w:pPr>
        <w:pStyle w:val="BodyText"/>
      </w:pPr>
      <w:r>
        <w:t xml:space="preserve">Additionally,</w:t>
      </w:r>
      <w:r>
        <w:t xml:space="preserve"> </w:t>
      </w:r>
      <w:r>
        <w:rPr>
          <w:bCs/>
          <w:b/>
        </w:rPr>
        <w:t xml:space="preserve">Egypt Alexandria</w:t>
      </w:r>
      <w:r>
        <w:t xml:space="preserve"> </w:t>
      </w:r>
      <w:r>
        <w:t xml:space="preserve">is home to numerous private universities and technical institutes that provide specialized training in emerging technologies like blockchain development, machine learning engineering, and cloud computing. Certifications from global platforms (e.g., AWS, Microsoft) are increasingly valued by employers in Alexandria’s tech sector. However, the academic curriculum must also address local needs, such as developing software solutions for Egypt’s digital government initiatives or optimizing logistics systems for Alexandria’s port economy.</w:t>
      </w:r>
    </w:p>
    <w:bookmarkEnd w:id="21"/>
    <w:bookmarkStart w:id="22" w:name="career-opportunities-and-economic-impact"/>
    <w:p>
      <w:pPr>
        <w:pStyle w:val="Heading2"/>
      </w:pPr>
      <w:r>
        <w:t xml:space="preserve">Career Opportunities and Economic Impact</w:t>
      </w:r>
    </w:p>
    <w:p>
      <w:pPr>
        <w:pStyle w:val="FirstParagraph"/>
      </w:pPr>
      <w:r>
        <w:t xml:space="preserve">The</w:t>
      </w:r>
      <w:r>
        <w:t xml:space="preserve"> </w:t>
      </w:r>
      <w:r>
        <w:rPr>
          <w:bCs/>
          <w:b/>
        </w:rPr>
        <w:t xml:space="preserve">Computer Engineer</w:t>
      </w:r>
      <w:r>
        <w:t xml:space="preserve"> </w:t>
      </w:r>
      <w:r>
        <w:t xml:space="preserve">profession in</w:t>
      </w:r>
      <w:r>
        <w:t xml:space="preserve"> </w:t>
      </w:r>
      <w:r>
        <w:rPr>
          <w:bCs/>
          <w:b/>
        </w:rPr>
        <w:t xml:space="preserve">Egypt Alexandria</w:t>
      </w:r>
      <w:r>
        <w:t xml:space="preserve"> </w:t>
      </w:r>
      <w:r>
        <w:t xml:space="preserve">spans a wide array of sectors, including IT services, telecommunications, software development, cybersecurity, and smart city infrastructure. Major employers include multinational corporations like Siemens and Cisco Systems, which have established regional offices in Alexandria. Local startups are also proliferating due to government incentives under Egypt’s Vision 2030 plan and the Alexandria Economic Zone initiatives. For example,</w:t>
      </w:r>
      <w:r>
        <w:t xml:space="preserve"> </w:t>
      </w:r>
      <w:r>
        <w:rPr>
          <w:bCs/>
          <w:b/>
        </w:rPr>
        <w:t xml:space="preserve">Computer Engineer</w:t>
      </w:r>
      <w:r>
        <w:t xml:space="preserve">s contribute to projects such as the digitization of public services, AI-driven healthcare diagnostics, and autonomous vehicle testing at Alexandria’s Industrial Development Zone.</w:t>
      </w:r>
    </w:p>
    <w:p>
      <w:pPr>
        <w:pStyle w:val="BodyText"/>
      </w:pPr>
      <w:r>
        <w:t xml:space="preserve">Apart from corporate roles,</w:t>
      </w:r>
      <w:r>
        <w:t xml:space="preserve"> </w:t>
      </w:r>
      <w:r>
        <w:rPr>
          <w:bCs/>
          <w:b/>
        </w:rPr>
        <w:t xml:space="preserve">Computer Engineer</w:t>
      </w:r>
      <w:r>
        <w:t xml:space="preserve">s in</w:t>
      </w:r>
      <w:r>
        <w:t xml:space="preserve"> </w:t>
      </w:r>
      <w:r>
        <w:rPr>
          <w:bCs/>
          <w:b/>
        </w:rPr>
        <w:t xml:space="preserve">Egypt Alexandria</w:t>
      </w:r>
      <w:r>
        <w:t xml:space="preserve"> </w:t>
      </w:r>
      <w:r>
        <w:t xml:space="preserve">are pivotal in academia and research. Institutions like the Center for Research and Advanced Studies (CRIAS) at Alexandria University collaborate with industry partners to develop cutting-edge technologies. Furthermore, the growing emphasis on digital literacy across Egyptian schools has created a demand for educators specializing in computer science, ensuring that</w:t>
      </w:r>
      <w:r>
        <w:t xml:space="preserve"> </w:t>
      </w:r>
      <w:r>
        <w:rPr>
          <w:bCs/>
          <w:b/>
        </w:rPr>
        <w:t xml:space="preserve">Computer Engineer</w:t>
      </w:r>
      <w:r>
        <w:t xml:space="preserve">s can diversify their career paths beyond traditional IT roles.</w:t>
      </w:r>
    </w:p>
    <w:bookmarkEnd w:id="22"/>
    <w:bookmarkStart w:id="23" w:name="X76bee7ef8015788ef07f83ebb5e90ebd0c0cbb8"/>
    <w:p>
      <w:pPr>
        <w:pStyle w:val="Heading2"/>
      </w:pPr>
      <w:r>
        <w:t xml:space="preserve">Challenges Faced by Computer Engineers in Egypt Alexandria</w:t>
      </w:r>
    </w:p>
    <w:p>
      <w:pPr>
        <w:pStyle w:val="FirstParagraph"/>
      </w:pPr>
      <w:r>
        <w:t xml:space="preserve">Despite the opportunities,</w:t>
      </w:r>
      <w:r>
        <w:t xml:space="preserve"> </w:t>
      </w:r>
      <w:r>
        <w:rPr>
          <w:bCs/>
          <w:b/>
        </w:rPr>
        <w:t xml:space="preserve">Computer Engineer</w:t>
      </w:r>
      <w:r>
        <w:t xml:space="preserve">s in</w:t>
      </w:r>
      <w:r>
        <w:t xml:space="preserve"> </w:t>
      </w:r>
      <w:r>
        <w:rPr>
          <w:bCs/>
          <w:b/>
        </w:rPr>
        <w:t xml:space="preserve">Egypt Alexandria</w:t>
      </w:r>
      <w:r>
        <w:t xml:space="preserve"> </w:t>
      </w:r>
      <w:r>
        <w:t xml:space="preserve">encounter significant challenges. One major issue is the gap between academic curricula and industry needs. While universities emphasize theoretical knowledge, employers often seek candidates with hands-on experience in areas like DevOps, ethical hacking, or mobile application development. This mismatch can lead to a skills deficit among graduates.</w:t>
      </w:r>
    </w:p>
    <w:p>
      <w:pPr>
        <w:pStyle w:val="BodyText"/>
      </w:pPr>
      <w:r>
        <w:t xml:space="preserve">Economic factors also play a role. Egypt’s fluctuating exchange rate and limited investment in R&amp;D can hinder the growth of tech startups in Alexandria. Moreover, rural areas of Egypt lack adequate internet infrastructure, limiting the ability of</w:t>
      </w:r>
      <w:r>
        <w:t xml:space="preserve"> </w:t>
      </w:r>
      <w:r>
        <w:rPr>
          <w:bCs/>
          <w:b/>
        </w:rPr>
        <w:t xml:space="preserve">Computer Engineer</w:t>
      </w:r>
      <w:r>
        <w:t xml:space="preserve">s to work remotely or access global resources. Finally, political instability and bureaucratic hurdles may delay large-scale technology projects in Alexandria.</w:t>
      </w:r>
    </w:p>
    <w:bookmarkEnd w:id="23"/>
    <w:bookmarkStart w:id="24" w:name="solutions-and-strategic-recommendations"/>
    <w:p>
      <w:pPr>
        <w:pStyle w:val="Heading2"/>
      </w:pPr>
      <w:r>
        <w:t xml:space="preserve">Solutions and Strategic Recommendations</w:t>
      </w:r>
    </w:p>
    <w:p>
      <w:pPr>
        <w:pStyle w:val="FirstParagraph"/>
      </w:pPr>
      <w:r>
        <w:t xml:space="preserve">To address these challenges, a multi-faceted approach is required. First, universities in</w:t>
      </w:r>
      <w:r>
        <w:t xml:space="preserve"> </w:t>
      </w:r>
      <w:r>
        <w:rPr>
          <w:bCs/>
          <w:b/>
        </w:rPr>
        <w:t xml:space="preserve">Egypt Alexandria</w:t>
      </w:r>
      <w:r>
        <w:t xml:space="preserve"> </w:t>
      </w:r>
      <w:r>
        <w:t xml:space="preserve">should integrate industry partnerships into their programs through internships, capstone projects, and guest lectures by professionals. Second, the government must prioritize infrastructure development to ensure reliable internet access across Egypt and support digital inclusion initiatives. Third, fostering innovation ecosystems in Alexandria—such as tech incubators and co-working spaces—can attract both local talent and foreign investment.</w:t>
      </w:r>
    </w:p>
    <w:p>
      <w:pPr>
        <w:pStyle w:val="BodyText"/>
      </w:pPr>
      <w:r>
        <w:t xml:space="preserve">For</w:t>
      </w:r>
      <w:r>
        <w:t xml:space="preserve"> </w:t>
      </w:r>
      <w:r>
        <w:rPr>
          <w:bCs/>
          <w:b/>
        </w:rPr>
        <w:t xml:space="preserve">Computer Engineer</w:t>
      </w:r>
      <w:r>
        <w:t xml:space="preserve">s themselves, continuous learning through online platforms (e.g., Coursera, Udacity) is essential to stay competitive. Additionally, leveraging Alexandria’s strategic location as a gateway between Europe and Africa could open opportunities for cross-border collaboration in tech projects.</w:t>
      </w:r>
    </w:p>
    <w:bookmarkEnd w:id="24"/>
    <w:bookmarkStart w:id="25" w:name="X3547eba2e626b3de8c3cd23c8b46664224fde47"/>
    <w:p>
      <w:pPr>
        <w:pStyle w:val="Heading2"/>
      </w:pPr>
      <w:r>
        <w:t xml:space="preserve">Future Trends and the Role of Computer Engineers</w:t>
      </w:r>
    </w:p>
    <w:p>
      <w:pPr>
        <w:pStyle w:val="FirstParagraph"/>
      </w:pPr>
      <w:r>
        <w:t xml:space="preserve">The future of</w:t>
      </w:r>
      <w:r>
        <w:t xml:space="preserve"> </w:t>
      </w:r>
      <w:r>
        <w:rPr>
          <w:bCs/>
          <w:b/>
        </w:rPr>
        <w:t xml:space="preserve">Computer Engineer</w:t>
      </w:r>
      <w:r>
        <w:t xml:space="preserve">s in</w:t>
      </w:r>
      <w:r>
        <w:t xml:space="preserve"> </w:t>
      </w:r>
      <w:r>
        <w:rPr>
          <w:bCs/>
          <w:b/>
        </w:rPr>
        <w:t xml:space="preserve">Egypt Alexandria</w:t>
      </w:r>
      <w:r>
        <w:t xml:space="preserve"> </w:t>
      </w:r>
      <w:r>
        <w:t xml:space="preserve">will be shaped by global trends such as AI, quantum computing, and sustainable energy technologies. For instance, Egypt’s renewable energy goals may require</w:t>
      </w:r>
      <w:r>
        <w:t xml:space="preserve"> </w:t>
      </w:r>
      <w:r>
        <w:rPr>
          <w:bCs/>
          <w:b/>
        </w:rPr>
        <w:t xml:space="preserve">Computer Engineer</w:t>
      </w:r>
      <w:r>
        <w:t xml:space="preserve">s to design smart grids and optimize solar farm operations. Similarly, the rise of Industry 4.0 in Alexandria’s manufacturing sector will demand expertise in robotics automation and predictive maintenance systems.</w:t>
      </w:r>
    </w:p>
    <w:p>
      <w:pPr>
        <w:pStyle w:val="BodyText"/>
      </w:pPr>
      <w:r>
        <w:t xml:space="preserve">The city is also poised to benefit from Egypt’s push for digital sovereignty, which includes developing indigenous software solutions and protecting data privacy.</w:t>
      </w:r>
      <w:r>
        <w:t xml:space="preserve"> </w:t>
      </w:r>
      <w:r>
        <w:rPr>
          <w:bCs/>
          <w:b/>
        </w:rPr>
        <w:t xml:space="preserve">Computer Engineer</w:t>
      </w:r>
      <w:r>
        <w:t xml:space="preserve">s will play a central role in this initiative by designing secure, localized tech platforms that align with national security policies.</w:t>
      </w:r>
    </w:p>
    <w:bookmarkEnd w:id="25"/>
    <w:bookmarkStart w:id="26" w:name="conclusion"/>
    <w:p>
      <w:pPr>
        <w:pStyle w:val="Heading2"/>
      </w:pPr>
      <w:r>
        <w:t xml:space="preserve">Conclusion</w:t>
      </w:r>
    </w:p>
    <w:p>
      <w:pPr>
        <w:pStyle w:val="FirstParagraph"/>
      </w:pPr>
      <w:r>
        <w:t xml:space="preserve">In conclusion, the field of</w:t>
      </w:r>
      <w:r>
        <w:t xml:space="preserve"> </w:t>
      </w:r>
      <w:r>
        <w:rPr>
          <w:bCs/>
          <w:b/>
        </w:rPr>
        <w:t xml:space="preserve">Computer Engineer</w:t>
      </w:r>
      <w:r>
        <w:t xml:space="preserve">s in</w:t>
      </w:r>
      <w:r>
        <w:t xml:space="preserve"> </w:t>
      </w:r>
      <w:r>
        <w:rPr>
          <w:bCs/>
          <w:b/>
        </w:rPr>
        <w:t xml:space="preserve">Egypt Alexandria</w:t>
      </w:r>
      <w:r>
        <w:t xml:space="preserve"> </w:t>
      </w:r>
      <w:r>
        <w:t xml:space="preserve">offers immense potential for academic and professional growth. However, realizing this potential requires coordinated efforts between academia, industry leaders, and policymakers to bridge educational gaps, enhance infrastructure, and foster innovation. As</w:t>
      </w:r>
      <w:r>
        <w:t xml:space="preserve"> </w:t>
      </w:r>
      <w:r>
        <w:rPr>
          <w:bCs/>
          <w:b/>
        </w:rPr>
        <w:t xml:space="preserve">Egypt Alexandria</w:t>
      </w:r>
      <w:r>
        <w:t xml:space="preserve"> </w:t>
      </w:r>
      <w:r>
        <w:t xml:space="preserve">continues to evolve as a technological hub in the Mediterranean region,</w:t>
      </w:r>
      <w:r>
        <w:t xml:space="preserve"> </w:t>
      </w:r>
      <w:r>
        <w:rPr>
          <w:bCs/>
          <w:b/>
        </w:rPr>
        <w:t xml:space="preserve">Computer Engineer</w:t>
      </w:r>
      <w:r>
        <w:t xml:space="preserve">s will remain at the forefront of driving its digital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2026-07-15T06:21:07Z</dcterms:created>
  <dcterms:modified xsi:type="dcterms:W3CDTF">2026-07-15T06:21:07Z</dcterms:modified>
</cp:coreProperties>
</file>

<file path=docProps/custom.xml><?xml version="1.0" encoding="utf-8"?>
<Properties xmlns="http://schemas.openxmlformats.org/officeDocument/2006/custom-properties" xmlns:vt="http://schemas.openxmlformats.org/officeDocument/2006/docPropsVTypes"/>
</file>