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bccd4ab3b154742c6c9b48f7cb983e740e4066d"/>
    <w:p>
      <w:pPr>
        <w:pStyle w:val="Heading1"/>
      </w:pPr>
      <w:r>
        <w:t xml:space="preserve">Abstract Academic Document on the Role of a Computer Engineer in India, Mumbai</w:t>
      </w:r>
    </w:p>
    <w:p>
      <w:pPr>
        <w:pStyle w:val="FirstParagraph"/>
      </w:pPr>
      <w:r>
        <w:rPr>
          <w:bCs/>
          <w:b/>
        </w:rPr>
        <w:t xml:space="preserve">Abstract:</w:t>
      </w:r>
      <w:r>
        <w:t xml:space="preserve"> </w:t>
      </w:r>
      <w:r>
        <w:t xml:space="preserve">The field of Computer Engineering has emerged as a cornerstone of technological advancement in the 21st century, with its significance amplified by rapid digital transformation and globalization. In India, particularly in Mumbai—a city recognized as a global financial and technological hub—the demand for skilled</w:t>
      </w:r>
      <w:r>
        <w:t xml:space="preserve"> </w:t>
      </w:r>
      <w:r>
        <w:rPr>
          <w:iCs/>
          <w:i/>
        </w:rPr>
        <w:t xml:space="preserve">Computer Engineers</w:t>
      </w:r>
      <w:r>
        <w:t xml:space="preserve"> </w:t>
      </w:r>
      <w:r>
        <w:t xml:space="preserve">is experiencing unprecedented growth. This academic abstract explores the evolving role of a</w:t>
      </w:r>
      <w:r>
        <w:t xml:space="preserve"> </w:t>
      </w:r>
      <w:r>
        <w:rPr>
          <w:bCs/>
          <w:b/>
        </w:rPr>
        <w:t xml:space="preserve">Computer Engineer</w:t>
      </w:r>
      <w:r>
        <w:t xml:space="preserve"> </w:t>
      </w:r>
      <w:r>
        <w:t xml:space="preserve">within the context of Mumbai’s dynamic industrial landscape, emphasizing the interdisciplinary nature of their expertise, educational prerequisites in Indian institutions, career opportunities, and challenges specific to the region. By analyzing current trends and future projections, this document aims to highlight why Mumbai remains a pivotal center for Computer Engineering education and practice in India.</w:t>
      </w:r>
    </w:p>
    <w:bookmarkStart w:id="20" w:name="introduction"/>
    <w:p>
      <w:pPr>
        <w:pStyle w:val="Heading2"/>
      </w:pPr>
      <w:r>
        <w:t xml:space="preserve">Introduction</w:t>
      </w:r>
    </w:p>
    <w:p>
      <w:pPr>
        <w:pStyle w:val="FirstParagraph"/>
      </w:pPr>
      <w:r>
        <w:t xml:space="preserve">As the digital economy reshapes industries worldwide,</w:t>
      </w:r>
      <w:r>
        <w:t xml:space="preserve"> </w:t>
      </w:r>
      <w:r>
        <w:rPr>
          <w:iCs/>
          <w:i/>
        </w:rPr>
        <w:t xml:space="preserve">Computer Engineers</w:t>
      </w:r>
      <w:r>
        <w:t xml:space="preserve"> </w:t>
      </w:r>
      <w:r>
        <w:t xml:space="preserve">are increasingly regarded as pivotal drivers of innovation. In India, where technology is a key enabler for economic growth and social development, the role of a Computer Engineer extends beyond software development to encompass hardware design, cybersecurity, artificial intelligence (AI), and embedded systems. Mumbai, with its proximity to the National Stock Exchange (NSE), multinational corporations (MNCs), and emerging startups in sectors like fintech, e-commerce, and healthcare technology, presents unique opportunities for</w:t>
      </w:r>
      <w:r>
        <w:t xml:space="preserve"> </w:t>
      </w:r>
      <w:r>
        <w:rPr>
          <w:bCs/>
          <w:b/>
        </w:rPr>
        <w:t xml:space="preserve">Computer Engineers</w:t>
      </w:r>
      <w:r>
        <w:t xml:space="preserve"> </w:t>
      </w:r>
      <w:r>
        <w:t xml:space="preserve">to contribute to India’s technological aspirations.</w:t>
      </w:r>
    </w:p>
    <w:bookmarkEnd w:id="20"/>
    <w:bookmarkStart w:id="21" w:name="Xc371af981697d02809dca01d75c332dc5b07ed5"/>
    <w:p>
      <w:pPr>
        <w:pStyle w:val="Heading2"/>
      </w:pPr>
      <w:r>
        <w:t xml:space="preserve">The Role of a Computer Engineer in Mumbai’s Tech Ecosystem</w:t>
      </w:r>
    </w:p>
    <w:p>
      <w:pPr>
        <w:pStyle w:val="FirstParagraph"/>
      </w:pPr>
      <w:r>
        <w:t xml:space="preserve">Mumbai is not merely a financial capital but also a burgeoning epicenter for technology innovation. The city hosts numerous IT parks, tech incubators, and research institutions that cater to the needs of both traditional industries and cutting-edge startups.</w:t>
      </w:r>
      <w:r>
        <w:t xml:space="preserve"> </w:t>
      </w:r>
      <w:r>
        <w:rPr>
          <w:iCs/>
          <w:i/>
        </w:rPr>
        <w:t xml:space="preserve">Computer Engineers</w:t>
      </w:r>
      <w:r>
        <w:t xml:space="preserve"> </w:t>
      </w:r>
      <w:r>
        <w:t xml:space="preserve">in Mumbai are tasked with solving complex problems through algorithmic thinking, system integration, and scalable software solutions. For instance, in the financial sector—which constitutes a significant portion of Mumbai’s economy—Computer Engineers develop secure blockchain-based platforms for transactions or AI-driven risk assessment models for banks. Additionally, the city’s growing reliance on smart infrastructure has created demand for professionals adept at IoT (Internet of Things) systems and cloud computing.</w:t>
      </w:r>
    </w:p>
    <w:bookmarkEnd w:id="21"/>
    <w:bookmarkStart w:id="22" w:name="educational-pathways-in-india"/>
    <w:p>
      <w:pPr>
        <w:pStyle w:val="Heading2"/>
      </w:pPr>
      <w:r>
        <w:t xml:space="preserve">Educational Pathways in India</w:t>
      </w:r>
    </w:p>
    <w:p>
      <w:pPr>
        <w:pStyle w:val="FirstParagraph"/>
      </w:pPr>
      <w:r>
        <w:t xml:space="preserve">To become a competent</w:t>
      </w:r>
      <w:r>
        <w:t xml:space="preserve"> </w:t>
      </w:r>
      <w:r>
        <w:rPr>
          <w:bCs/>
          <w:b/>
        </w:rPr>
        <w:t xml:space="preserve">Computer Engineer</w:t>
      </w:r>
      <w:r>
        <w:t xml:space="preserve"> </w:t>
      </w:r>
      <w:r>
        <w:t xml:space="preserve">in Mumbai, individuals typically pursue undergraduate (B.Tech) or postgraduate (M.Tech) degrees from premier institutions such as the Indian Institute of Technology Bombay (IIT-B), Veermata Jijabai Technological Institute (VJTI), and College of Engineering, Pune. These programs emphasize both theoretical foundations and practical applications, including courses in data structures, machine learning, network security, and quantum computing. Furthermore, Mumbai’s proximity to the National Centre for Software Technology (NCST) and the Tata Institute of Fundamental Research (TIFR) provides students with access to advanced research facilities and industry collaborations.</w:t>
      </w:r>
    </w:p>
    <w:bookmarkEnd w:id="22"/>
    <w:bookmarkStart w:id="23" w:name="career-opportunities-in-mumbai"/>
    <w:p>
      <w:pPr>
        <w:pStyle w:val="Heading2"/>
      </w:pPr>
      <w:r>
        <w:t xml:space="preserve">Career Opportunities in Mumbai</w:t>
      </w:r>
    </w:p>
    <w:p>
      <w:pPr>
        <w:pStyle w:val="FirstParagraph"/>
      </w:pPr>
      <w:r>
        <w:t xml:space="preserve">The career prospects for a</w:t>
      </w:r>
      <w:r>
        <w:t xml:space="preserve"> </w:t>
      </w:r>
      <w:r>
        <w:rPr>
          <w:bCs/>
          <w:b/>
        </w:rPr>
        <w:t xml:space="preserve">Computer Engineer</w:t>
      </w:r>
      <w:r>
        <w:t xml:space="preserve"> </w:t>
      </w:r>
      <w:r>
        <w:t xml:space="preserve">in Mumbai are vast, spanning sectors such as IT services, telecommunications, automotive engineering (with the rise of electric vehicles), and academia. Major employers include companies like Infosys, Tech Mahindra, and Reliance Jio, alongside startups based in areas like Bandra Kurla Complex (BKC) and South Mumbai. The city’s role as a financial hub also attracts global firms seeking to deploy AI-driven analytics for stock market prediction or cybersecurity solutions for financial institutions. Additionally, the Indian government’s initiatives—such as Digital India and the Smart Cities Mission—have spurred demand for Computer Engineers in public sector projects.</w:t>
      </w:r>
    </w:p>
    <w:bookmarkEnd w:id="23"/>
    <w:bookmarkStart w:id="24" w:name="challenges-and-future-trends"/>
    <w:p>
      <w:pPr>
        <w:pStyle w:val="Heading2"/>
      </w:pPr>
      <w:r>
        <w:t xml:space="preserve">Challenges and Future Trends</w:t>
      </w:r>
    </w:p>
    <w:p>
      <w:pPr>
        <w:pStyle w:val="FirstParagraph"/>
      </w:pPr>
      <w:r>
        <w:t xml:space="preserve">Despite the opportunities,</w:t>
      </w:r>
      <w:r>
        <w:t xml:space="preserve"> </w:t>
      </w:r>
      <w:r>
        <w:rPr>
          <w:iCs/>
          <w:i/>
        </w:rPr>
        <w:t xml:space="preserve">Computer Engineers</w:t>
      </w:r>
      <w:r>
        <w:t xml:space="preserve"> </w:t>
      </w:r>
      <w:r>
        <w:t xml:space="preserve">in Mumbai face challenges such as rapid technological obsolescence, the need for continuous upskilling, and competition from global talent. The city’s infrastructure also requires modernization to support scalable tech solutions. However, trends like AI-driven automation, 5G networks, and quantum computing are expected to create new niches for professionals in Mumbai. For instance, the integration of AI with healthcare technology—a sector growing rapidly due to Mumbai’s advanced medical facilities—could redefine how</w:t>
      </w:r>
      <w:r>
        <w:t xml:space="preserve"> </w:t>
      </w:r>
      <w:r>
        <w:rPr>
          <w:bCs/>
          <w:b/>
        </w:rPr>
        <w:t xml:space="preserve">Computer Engineers</w:t>
      </w:r>
      <w:r>
        <w:t xml:space="preserve"> </w:t>
      </w:r>
      <w:r>
        <w:t xml:space="preserve">contribute to society.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India’s Mumbai is multifaceted, blending technical expertise with adaptability to meet the demands of a fast-evolving industry. The city’s unique blend of traditional industries and emerging tech sectors positions it as a prime location for Computer Engineering education and practice. As Mumbai continues to invest in innovation, the contributions of</w:t>
      </w:r>
      <w:r>
        <w:t xml:space="preserve"> </w:t>
      </w:r>
      <w:r>
        <w:rPr>
          <w:iCs/>
          <w:i/>
        </w:rPr>
        <w:t xml:space="preserve">Computer Engineers</w:t>
      </w:r>
      <w:r>
        <w:t xml:space="preserve"> </w:t>
      </w:r>
      <w:r>
        <w:t xml:space="preserve">will remain indispensable in shaping India’s digital future.</w:t>
      </w:r>
    </w:p>
    <w:p>
      <w:pPr>
        <w:pStyle w:val="BodyText"/>
      </w:pPr>
      <w:r>
        <w:rPr>
          <w:bCs/>
          <w:b/>
        </w:rPr>
        <w:t xml:space="preserve">Keywords:</w:t>
      </w:r>
      <w:r>
        <w:t xml:space="preserve"> </w:t>
      </w:r>
      <w:r>
        <w:t xml:space="preserve">Computer Engineer, India Mumbai, Academic Abstract, Digital Transformation, Fintech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India Mumbai</dc:title>
  <dc:creator/>
  <dc:language>en</dc:language>
  <cp:keywords/>
  <dcterms:created xsi:type="dcterms:W3CDTF">2026-07-13T23:25:03Z</dcterms:created>
  <dcterms:modified xsi:type="dcterms:W3CDTF">2026-07-13T23:25:03Z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