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96fd03e166b59e0227f6ffdc65d5f29a4de6549"/>
    <w:p>
      <w:pPr>
        <w:pStyle w:val="Heading1"/>
      </w:pPr>
      <w:r>
        <w:t xml:space="preserve">Abstract Academic Document: The Role of Computer Engineers in Japan Osaka</w:t>
      </w:r>
    </w:p>
    <w:p>
      <w:pPr>
        <w:pStyle w:val="FirstParagraph"/>
      </w:pPr>
      <w:r>
        <w:t xml:space="preserve">The academic discipline of computer engineering has emerged as a cornerstone of technological advancement, particularly within the dynamic economic and cultural landscape of Japan. This document explores the multifaceted role of computer engineers in the context of Japan's Kansai region, with a specific focus on Osaka—a city renowned for its industrial innovation, technological infrastructure, and strategic position in global commerce. The interplay between academic rigor, professional practice, and regional specificity in Osaka underscores the unique opportunities and challenges faced by computer engineers operating within this environment. By synthesizing theoretical frameworks with practical applications, this abstract aims to provide a comprehensive overview of how computer engineers contribute to Japan's technological ecosystem while navigating the cultural, economic, and infrastructural nuances of Osaka.</w:t>
      </w:r>
    </w:p>
    <w:bookmarkStart w:id="20" w:name="Xb5fb34040b9959285fc42a05c1913c853be5f99"/>
    <w:p>
      <w:pPr>
        <w:pStyle w:val="Heading2"/>
      </w:pPr>
      <w:r>
        <w:t xml:space="preserve">1. Introduction: Contextualizing Computer Engineering in Japan Osaka</w:t>
      </w:r>
    </w:p>
    <w:p>
      <w:pPr>
        <w:pStyle w:val="FirstParagraph"/>
      </w:pPr>
      <w:r>
        <w:t xml:space="preserve">Japan has long been a global leader in technological innovation, with its computer engineering sector playing a pivotal role in shaping industries ranging from robotics to information technology. The Kansai region, centered around Osaka, serves as a critical hub for this activity. Osaka's historical significance as an industrial and commercial center has evolved into its current status as one of Japan's most technologically advanced metropolitan areas. With a concentration of research institutions, multinational corporations, and startups specializing in IT solutions, Osaka presents a unique environment for computer engineers to engage in cutting-edge projects. This document examines how the academic training of computer engineers aligns with the demands of Osaka's industry-driven landscape, emphasizing the synergy between higher education and professional practice.</w:t>
      </w:r>
    </w:p>
    <w:bookmarkEnd w:id="20"/>
    <w:bookmarkStart w:id="21" w:name="Xb248a7e47933b31a28d4f43e818acec12d2d721"/>
    <w:p>
      <w:pPr>
        <w:pStyle w:val="Heading2"/>
      </w:pPr>
      <w:r>
        <w:t xml:space="preserve">2. The Profile of a Computer Engineer in Japan Osaka</w:t>
      </w:r>
    </w:p>
    <w:p>
      <w:pPr>
        <w:pStyle w:val="FirstParagraph"/>
      </w:pPr>
      <w:r>
        <w:t xml:space="preserve">In Japan, computer engineering is a multidisciplinary field that integrates principles from electrical engineering, software development, and systems design. Computer engineers in Osaka are tasked with developing solutions that address both localized and global challenges. Their work spans sectors such as automotive technology (e.g., Toyota's advanced driver-assistance systems), information and communication technology (ICT), and artificial intelligence (AI) research at institutions like the Osaka University of Health and Sport Sciences or the Kansai Institute of Technology. The academic curriculum for computer engineers in Japan typically emphasizes rigorous theoretical training, complemented by hands-on projects that mirror industry standards. In Osaka, this education is further enriched by partnerships between universities and local industries, fostering a culture of innovation and practical problem-solving.</w:t>
      </w:r>
    </w:p>
    <w:bookmarkEnd w:id="21"/>
    <w:bookmarkStart w:id="22" w:name="Xa184dfb3c47b7ee21de39a208ef1db0f5a2c95c"/>
    <w:p>
      <w:pPr>
        <w:pStyle w:val="Heading2"/>
      </w:pPr>
      <w:r>
        <w:t xml:space="preserve">3. Key Contributions of Computer Engineers to Osaka's Economy</w:t>
      </w:r>
    </w:p>
    <w:p>
      <w:pPr>
        <w:pStyle w:val="FirstParagraph"/>
      </w:pPr>
      <w:r>
        <w:t xml:space="preserve">Osaka's economy is heavily reliant on technological infrastructure, with computer engineers driving advancements in smart city initiatives, cybersecurity frameworks, and automation technologies. For instance, the development of IoT-enabled systems for urban mobility—a key focus area in Osaka’s Smart City project—has required the expertise of computer engineers to integrate data analytics and machine learning algorithms. Additionally, Japan's emphasis on "monozukuri" (the art of manufacturing) has positioned Osaka as a testing ground for Industry 4.0 applications, such as robotic assembly lines and AI-driven quality control systems. These contributions highlight how computer engineers in Osaka are not only technical specialists but also key players in shaping the region's economic competitiveness.</w:t>
      </w:r>
    </w:p>
    <w:bookmarkEnd w:id="22"/>
    <w:bookmarkStart w:id="23" w:name="Xbad2bd85cc7381e343d165def666eaa119c560a"/>
    <w:p>
      <w:pPr>
        <w:pStyle w:val="Heading2"/>
      </w:pPr>
      <w:r>
        <w:t xml:space="preserve">4. Challenges and Opportunities in Japan Osaka</w:t>
      </w:r>
    </w:p>
    <w:p>
      <w:pPr>
        <w:pStyle w:val="FirstParagraph"/>
      </w:pPr>
      <w:r>
        <w:t xml:space="preserve">While Osaka offers a vibrant ecosystem for computer engineers, several challenges must be addressed. One such challenge is the cultural emphasis on hierarchy and consensus-driven decision-making, which can sometimes slow down agile software development practices. Additionally, language barriers may hinder collaboration between Japanese professionals and international teams working on global projects. However, these challenges are offset by opportunities such as Japan's robust investment in STEM education, government incentives for tech innovation (e.g., the "Osaka Smart City Challenge"), and access to a highly skilled labor market. Computer engineers in Osaka also benefit from the region's proximity to other technological hubs like Kyoto and Kobe, fostering cross-regional collaboration.</w:t>
      </w:r>
    </w:p>
    <w:bookmarkEnd w:id="23"/>
    <w:bookmarkStart w:id="24" w:name="Xb18bf93bfbf1d6c892bce8601c55e389efa9a45"/>
    <w:p>
      <w:pPr>
        <w:pStyle w:val="Heading2"/>
      </w:pPr>
      <w:r>
        <w:t xml:space="preserve">5. The Academic Framework Supporting Computer Engineering in Osaka</w:t>
      </w:r>
    </w:p>
    <w:p>
      <w:pPr>
        <w:pStyle w:val="FirstParagraph"/>
      </w:pPr>
      <w:r>
        <w:t xml:space="preserve">The academic landscape in Osaka is deeply intertwined with its industrial demands. Universities such as Osaka University, Kansai University, and Doshisha University offer specialized programs in computer engineering that align with the needs of local industries. These programs often include coursework on embedded systems, AI ethics, and cybersecurity protocols tailored to Japan's regulatory environment. Furthermore, research initiatives at these institutions frequently collaborate with companies like Panasonic or Sony to develop prototypes for commercialization. This integration of academia and industry ensures that computer engineers in Osaka are equipped with both theoretical knowledge and practical skills relevant to real-world applications.</w:t>
      </w:r>
    </w:p>
    <w:bookmarkEnd w:id="24"/>
    <w:bookmarkStart w:id="25" w:name="X3372d3b49f2e3d6ced156b69881f227589365ca"/>
    <w:p>
      <w:pPr>
        <w:pStyle w:val="Heading2"/>
      </w:pPr>
      <w:r>
        <w:t xml:space="preserve">6. Future Trends and the Role of Computer Engineers in Japan Osaka</w:t>
      </w:r>
    </w:p>
    <w:p>
      <w:pPr>
        <w:pStyle w:val="FirstParagraph"/>
      </w:pPr>
      <w:r>
        <w:t xml:space="preserve">The future trajectory of computer engineering in Osaka is closely tied to emerging trends such as quantum computing, edge computing, and sustainable technology. As Japan strives to reduce its carbon footprint, computer engineers are at the forefront of developing energy-efficient algorithms for data centers and optimizing renewable energy systems through AI. Additionally, the growing demand for digital transformation in sectors like healthcare (e.g., telemedicine platforms) and education (e.g., virtual classrooms) presents new avenues for innovation. Computer engineers in Osaka must adapt to these shifts by continuously updating their skill sets through professional development programs and interdisciplinary collaboration.</w:t>
      </w:r>
    </w:p>
    <w:bookmarkEnd w:id="25"/>
    <w:bookmarkStart w:id="26" w:name="X0fd4523f4d7de52d11ef8244d27e4b5178bae68"/>
    <w:p>
      <w:pPr>
        <w:pStyle w:val="Heading2"/>
      </w:pPr>
      <w:r>
        <w:t xml:space="preserve">7. Conclusion: The Interdisciplinary Imperative</w:t>
      </w:r>
    </w:p>
    <w:p>
      <w:pPr>
        <w:pStyle w:val="FirstParagraph"/>
      </w:pPr>
      <w:r>
        <w:t xml:space="preserve">In conclusion, computer engineering in Japan Osaka represents a unique convergence of academic excellence, industrial innovation, and regional specificity. The challenges and opportunities faced by computer engineers in this context demand a holistic approach that balances technical expertise with cultural awareness and adaptability. As Osaka continues to position itself as a global leader in technological advancement, the role of computer engineers will remain indispensable. This abstract underscores the importance of fostering interdisciplinary collaboration between academia, industry, and policymakers to ensure that Japan's Kansai region remains at the forefront of the global tech revolution.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Japan Osaka</dc:title>
  <dc:creator/>
  <dc:language>en</dc:language>
  <cp:keywords/>
  <dcterms:created xsi:type="dcterms:W3CDTF">2026-07-13T19:19:25Z</dcterms:created>
  <dcterms:modified xsi:type="dcterms:W3CDTF">2026-07-13T19:19:25Z</dcterms:modified>
</cp:coreProperties>
</file>

<file path=docProps/custom.xml><?xml version="1.0" encoding="utf-8"?>
<Properties xmlns="http://schemas.openxmlformats.org/officeDocument/2006/custom-properties" xmlns:vt="http://schemas.openxmlformats.org/officeDocument/2006/docPropsVTypes"/>
</file>