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6f1bc960f661efa5435e431ee7573c8eb9b59a"/>
    <w:p>
      <w:pPr>
        <w:pStyle w:val="Heading1"/>
      </w:pPr>
      <w:r>
        <w:t xml:space="preserve">Abstract Academic Document on the Role of a Computer Engineer in Senegal, Dakar</w:t>
      </w:r>
    </w:p>
    <w:p>
      <w:pPr>
        <w:pStyle w:val="FirstParagraph"/>
      </w:pPr>
      <w:r>
        <w:rPr>
          <w:bCs/>
          <w:b/>
        </w:rPr>
        <w:t xml:space="preserve">Abstract:</w:t>
      </w:r>
    </w:p>
    <w:p>
      <w:pPr>
        <w:pStyle w:val="BodyText"/>
      </w:pPr>
      <w:r>
        <w:t xml:space="preserve">This academic document explores the critical role of a</w:t>
      </w:r>
      <w:r>
        <w:t xml:space="preserve"> </w:t>
      </w:r>
      <w:r>
        <w:rPr>
          <w:bCs/>
          <w:b/>
        </w:rPr>
        <w:t xml:space="preserve">Computer Engineer</w:t>
      </w:r>
      <w:r>
        <w:t xml:space="preserve"> </w:t>
      </w:r>
      <w:r>
        <w:t xml:space="preserve">in addressing technological and socio-economic challenges within the context of Senegal, particularly in its capital city, Dakar. As a hub of innovation and economic development in West Africa, Dakar presents unique opportunities and challenges for professionals specializing in computer engineering. The document provides an interdisciplinary analysis of how computer engineers contribute to the digital transformation of Senegal through infrastructure development, educational advancement, healthcare systems modernization, and the promotion of sustainable technological practices. Given the rapid urbanization and increasing demand for digital solutions in sectors such as education, public administration, and industry, this study underscores the importance of equipping</w:t>
      </w:r>
      <w:r>
        <w:t xml:space="preserve"> </w:t>
      </w:r>
      <w:r>
        <w:rPr>
          <w:bCs/>
          <w:b/>
        </w:rPr>
        <w:t xml:space="preserve">Computer Engineers</w:t>
      </w:r>
      <w:r>
        <w:t xml:space="preserve"> </w:t>
      </w:r>
      <w:r>
        <w:t xml:space="preserve">in Dakar with localized skills to address both global trends and region-specific needs. The document also emphasizes the role of academic institutions, government policies, and private-sector partnerships in fostering a robust ecosystem for computer engineering professionals in Senegal.</w:t>
      </w:r>
    </w:p>
    <w:bookmarkStart w:id="20" w:name="introduction"/>
    <w:p>
      <w:pPr>
        <w:pStyle w:val="Heading2"/>
      </w:pPr>
      <w:r>
        <w:t xml:space="preserve">1. Introduction</w:t>
      </w:r>
    </w:p>
    <w:p>
      <w:pPr>
        <w:pStyle w:val="FirstParagraph"/>
      </w:pPr>
      <w:r>
        <w:t xml:space="preserve">The field of computer engineering has become indispensable in the 21st century, particularly as nations strive to leverage technology for sustainable development. In Senegal, a country with a growing population and aspirations for economic diversification, the role of</w:t>
      </w:r>
      <w:r>
        <w:t xml:space="preserve"> </w:t>
      </w:r>
      <w:r>
        <w:rPr>
          <w:bCs/>
          <w:b/>
        </w:rPr>
        <w:t xml:space="preserve">Computer Engineers</w:t>
      </w:r>
      <w:r>
        <w:t xml:space="preserve"> </w:t>
      </w:r>
      <w:r>
        <w:t xml:space="preserve">is pivotal. Dakar, as Senegal’s capital and largest city, serves as the epicenter of technological innovation in the region. With its strategic location on the West African coast and its status as a regional center for trade, education, and governance, Dakar faces unique demands that require specialized expertise from</w:t>
      </w:r>
      <w:r>
        <w:t xml:space="preserve"> </w:t>
      </w:r>
      <w:r>
        <w:rPr>
          <w:bCs/>
          <w:b/>
        </w:rPr>
        <w:t xml:space="preserve">Computer Engineers</w:t>
      </w:r>
      <w:r>
        <w:t xml:space="preserve">. This document investigates how these professionals contribute to building resilient digital infrastructures, fostering inclusive growth, and addressing challenges such as cybersecurity threats, limited access to technology in rural areas (though increasingly interconnected through urban hubs like Dakar), and the need for energy-efficient computing solutions tailored to Senegal’s climate.</w:t>
      </w:r>
    </w:p>
    <w:bookmarkEnd w:id="20"/>
    <w:bookmarkStart w:id="21" w:name="X2d404f6f8b1e7ddd7f64802f741480b204e44ea"/>
    <w:p>
      <w:pPr>
        <w:pStyle w:val="Heading2"/>
      </w:pPr>
      <w:r>
        <w:t xml:space="preserve">2. The Role of a Computer Engineer in Dakar, Senegal</w:t>
      </w:r>
    </w:p>
    <w:p>
      <w:pPr>
        <w:pStyle w:val="FirstParagraph"/>
      </w:pPr>
      <w:r>
        <w:t xml:space="preserve">A</w:t>
      </w:r>
      <w:r>
        <w:t xml:space="preserve"> </w:t>
      </w:r>
      <w:r>
        <w:rPr>
          <w:bCs/>
          <w:b/>
        </w:rPr>
        <w:t xml:space="preserve">Computer Engineer</w:t>
      </w:r>
      <w:r>
        <w:t xml:space="preserve"> </w:t>
      </w:r>
      <w:r>
        <w:t xml:space="preserve">in Dakar must navigate a dynamic landscape characterized by rapid technological adoption and the need for localized solutions. Key responsibilities include designing and maintaining digital systems that align with national priorities such as e-government platforms, smart city initiatives, and educational technology (EdTech) programs. For instance, the development of high-speed internet networks to support remote learning in post-pandemic scenarios is a critical area where</w:t>
      </w:r>
      <w:r>
        <w:t xml:space="preserve"> </w:t>
      </w:r>
      <w:r>
        <w:rPr>
          <w:bCs/>
          <w:b/>
        </w:rPr>
        <w:t xml:space="preserve">Computer Engineers</w:t>
      </w:r>
      <w:r>
        <w:t xml:space="preserve"> </w:t>
      </w:r>
      <w:r>
        <w:t xml:space="preserve">can make an impact. Additionally, their expertise is vital in integrating renewable energy technologies into computing systems to mitigate Senegal’s reliance on fossil fuels and reduce carbon footprints.</w:t>
      </w:r>
    </w:p>
    <w:p>
      <w:pPr>
        <w:pStyle w:val="BodyText"/>
      </w:pPr>
      <w:r>
        <w:t xml:space="preserve">In healthcare, Dakar’s hospitals and clinics increasingly rely on digital records, telemedicine platforms, and AI-driven diagnostic tools.</w:t>
      </w:r>
      <w:r>
        <w:t xml:space="preserve"> </w:t>
      </w:r>
      <w:r>
        <w:rPr>
          <w:bCs/>
          <w:b/>
        </w:rPr>
        <w:t xml:space="preserve">Computer Engineers</w:t>
      </w:r>
      <w:r>
        <w:t xml:space="preserve"> </w:t>
      </w:r>
      <w:r>
        <w:t xml:space="preserve">play a central role in ensuring the reliability, security, and scalability of these systems. They also collaborate with policymakers to implement data privacy regulations that protect citizens’ sensitive information while fostering innovation.</w:t>
      </w:r>
    </w:p>
    <w:bookmarkEnd w:id="21"/>
    <w:bookmarkStart w:id="22" w:name="Xf7b38f872526654b4dca85492459374687331fe"/>
    <w:p>
      <w:pPr>
        <w:pStyle w:val="Heading2"/>
      </w:pPr>
      <w:r>
        <w:t xml:space="preserve">3. Challenges Facing Computer Engineers in Dakar, Senegal</w:t>
      </w:r>
    </w:p>
    <w:p>
      <w:pPr>
        <w:pStyle w:val="FirstParagraph"/>
      </w:pPr>
      <w:r>
        <w:t xml:space="preserve">Despite the opportunities,</w:t>
      </w:r>
      <w:r>
        <w:t xml:space="preserve"> </w:t>
      </w:r>
      <w:r>
        <w:rPr>
          <w:bCs/>
          <w:b/>
        </w:rPr>
        <w:t xml:space="preserve">Computer Engineers</w:t>
      </w:r>
      <w:r>
        <w:t xml:space="preserve"> </w:t>
      </w:r>
      <w:r>
        <w:t xml:space="preserve">in Dakar face significant challenges. One major issue is the gap between academic training and industry needs. While institutions such as the Université Cheikh Anta Diop de Dakar (UCAD) and École Nationale Supérieure Polytechnique de Thiès (ENSP) offer robust computer engineering programs, curricula often lag behind real-world applications in emerging fields like quantum computing or blockchain technology. Furthermore, limited access to advanced hardware and software tools hampers the ability of engineers to experiment with cutting-edge solutions.</w:t>
      </w:r>
    </w:p>
    <w:p>
      <w:pPr>
        <w:pStyle w:val="BodyText"/>
      </w:pPr>
      <w:r>
        <w:t xml:space="preserve">Another challenge is the digital divide within Senegal itself. While Dakar enjoys relatively high internet penetration, rural areas remain underserved, creating disparities in access to technological resources.</w:t>
      </w:r>
      <w:r>
        <w:t xml:space="preserve"> </w:t>
      </w:r>
      <w:r>
        <w:rPr>
          <w:bCs/>
          <w:b/>
        </w:rPr>
        <w:t xml:space="preserve">Computer Engineers</w:t>
      </w:r>
      <w:r>
        <w:t xml:space="preserve"> </w:t>
      </w:r>
      <w:r>
        <w:t xml:space="preserve">must therefore focus on cost-effective solutions that can be deployed across diverse geographical and socio-economic contexts. Additionally, the rise of cyber threats necessitates continuous education in cybersecurity practices to protect both public and private infrastructure.</w:t>
      </w:r>
    </w:p>
    <w:bookmarkEnd w:id="22"/>
    <w:bookmarkStart w:id="23" w:name="Xe733a09a662ab6d2c0c7338a14a8524364ba633"/>
    <w:p>
      <w:pPr>
        <w:pStyle w:val="Heading2"/>
      </w:pPr>
      <w:r>
        <w:t xml:space="preserve">4. Opportunities for Innovation and Collaboration</w:t>
      </w:r>
    </w:p>
    <w:p>
      <w:pPr>
        <w:pStyle w:val="FirstParagraph"/>
      </w:pPr>
      <w:r>
        <w:t xml:space="preserve">Senegal’s commitment to digital transformation, as outlined in its National Digital Strategy (2019-2025), presents numerous opportunities for</w:t>
      </w:r>
      <w:r>
        <w:t xml:space="preserve"> </w:t>
      </w:r>
      <w:r>
        <w:rPr>
          <w:bCs/>
          <w:b/>
        </w:rPr>
        <w:t xml:space="preserve">Computer Engineers</w:t>
      </w:r>
      <w:r>
        <w:t xml:space="preserve"> </w:t>
      </w:r>
      <w:r>
        <w:t xml:space="preserve">in Dakar. Partnerships between academia, government agencies like the Ministry of Telecommunications and Digital Economy, and private companies such as Orange Senegal and Senelec are fostering innovation. For example, initiatives to create tech incubators in Dakar provide young engineers with platforms to develop startups focused on AI, fintech, and agri-tech solutions tailored to Senegalese needs.</w:t>
      </w:r>
    </w:p>
    <w:p>
      <w:pPr>
        <w:pStyle w:val="BodyText"/>
      </w:pPr>
      <w:r>
        <w:t xml:space="preserve">International collaborations also play a role. Programs like the African Institute for Mathematical Sciences (AIMS) and partnerships with European universities enable knowledge exchange and capacity building. These efforts help</w:t>
      </w:r>
      <w:r>
        <w:t xml:space="preserve"> </w:t>
      </w:r>
      <w:r>
        <w:rPr>
          <w:bCs/>
          <w:b/>
        </w:rPr>
        <w:t xml:space="preserve">Computer Engineers</w:t>
      </w:r>
      <w:r>
        <w:t xml:space="preserve"> </w:t>
      </w:r>
      <w:r>
        <w:t xml:space="preserve">in Dakar stay at the forefront of global trends while addressing local challenges.</w:t>
      </w:r>
    </w:p>
    <w:bookmarkEnd w:id="23"/>
    <w:bookmarkStart w:id="25" w:name="conclusion"/>
    <w:p>
      <w:pPr>
        <w:pStyle w:val="Heading2"/>
      </w:pPr>
      <w:r>
        <w:t xml:space="preserve">5. Conclusion</w:t>
      </w:r>
    </w:p>
    <w:p>
      <w:pPr>
        <w:pStyle w:val="FirstParagraph"/>
      </w:pPr>
      <w:r>
        <w:t xml:space="preserve">The role of a</w:t>
      </w:r>
      <w:r>
        <w:t xml:space="preserve"> </w:t>
      </w:r>
      <w:r>
        <w:rPr>
          <w:bCs/>
          <w:b/>
        </w:rPr>
        <w:t xml:space="preserve">Computer Engineer</w:t>
      </w:r>
      <w:r>
        <w:t xml:space="preserve"> </w:t>
      </w:r>
      <w:r>
        <w:t xml:space="preserve">in Senegal, particularly in Dakar, is multifaceted and increasingly vital to the nation’s progress. By bridging gaps between technological innovation and socio-economic development, these professionals contribute to building a more connected, secure, and sustainable future for Senegal. However, achieving this vision requires sustained investment in education, infrastructure, and cross-sector collaboration. As Dakar continues to grow as a technological hub in West Africa, the contributions of</w:t>
      </w:r>
      <w:r>
        <w:t xml:space="preserve"> </w:t>
      </w:r>
      <w:r>
        <w:rPr>
          <w:bCs/>
          <w:b/>
        </w:rPr>
        <w:t xml:space="preserve">Computer Engineers</w:t>
      </w:r>
      <w:r>
        <w:t xml:space="preserve"> </w:t>
      </w:r>
      <w:r>
        <w:t xml:space="preserve">will remain central to unlocking its full potential.</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Computer Engineer</w:t>
      </w:r>
    </w:p>
    <w:p>
      <w:pPr>
        <w:numPr>
          <w:ilvl w:val="0"/>
          <w:numId w:val="1001"/>
        </w:numPr>
        <w:pStyle w:val="Compact"/>
      </w:pPr>
      <w:r>
        <w:rPr>
          <w:bCs/>
          <w:b/>
        </w:rPr>
        <w:t xml:space="preserve">Senegal Dakar</w:t>
      </w:r>
    </w:p>
    <w:p>
      <w:pPr>
        <w:pStyle w:val="FirstParagraph"/>
      </w:pPr>
      <w:r>
        <w:t xml:space="preserve">© 2023 Academic Document on Computer Engineering in Senegal, Dakar. All rights reserved.</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Senegal Dakar</dc:title>
  <dc:creator/>
  <dc:language>en</dc:language>
  <cp:keywords/>
  <dcterms:created xsi:type="dcterms:W3CDTF">2026-04-24T03:53:35Z</dcterms:created>
  <dcterms:modified xsi:type="dcterms:W3CDTF">2026-04-24T03:53:35Z</dcterms:modified>
</cp:coreProperties>
</file>

<file path=docProps/custom.xml><?xml version="1.0" encoding="utf-8"?>
<Properties xmlns="http://schemas.openxmlformats.org/officeDocument/2006/custom-properties" xmlns:vt="http://schemas.openxmlformats.org/officeDocument/2006/docPropsVTypes"/>
</file>