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a6c2760302147565982f08d3ee21e2dc2a7ce00"/>
    <w:p>
      <w:pPr>
        <w:pStyle w:val="Heading1"/>
      </w:pPr>
      <w:r>
        <w:t xml:space="preserve">Abstract Academic Document for the Role of a Computer Engineer in Spain Valencia</w:t>
      </w:r>
    </w:p>
    <w:p>
      <w:pPr>
        <w:pStyle w:val="FirstParagraph"/>
      </w:pPr>
      <w:r>
        <w:t xml:space="preserve">This abstract academic document is designed to explore the professional and academic landscape of a</w:t>
      </w:r>
      <w:r>
        <w:t xml:space="preserve"> </w:t>
      </w:r>
      <w:r>
        <w:rPr>
          <w:bCs/>
          <w:b/>
        </w:rPr>
        <w:t xml:space="preserve">Computer Engineer</w:t>
      </w:r>
      <w:r>
        <w:t xml:space="preserve"> </w:t>
      </w:r>
      <w:r>
        <w:t xml:space="preserve">within the region of</w:t>
      </w:r>
      <w:r>
        <w:t xml:space="preserve"> </w:t>
      </w:r>
      <w:r>
        <w:rPr>
          <w:bCs/>
          <w:b/>
        </w:rPr>
        <w:t xml:space="preserve">Spain Valencia</w:t>
      </w:r>
      <w:r>
        <w:t xml:space="preserve">. The purpose of this document is to provide an in-depth analysis of the educational, technical, and professional requirements that define a Computer Engineer in this specific geographical and cultural context. Given Valencia’s growing prominence as a hub for technology innovation in Spain, understanding the role and responsibilities of a Computer Engineer here is crucial for both academic institutions and industry stakeholders.</w:t>
      </w:r>
    </w:p>
    <w:bookmarkStart w:id="20" w:name="introduction"/>
    <w:p>
      <w:pPr>
        <w:pStyle w:val="Heading2"/>
      </w:pPr>
      <w:r>
        <w:t xml:space="preserve">Introduction</w:t>
      </w:r>
    </w:p>
    <w:p>
      <w:pPr>
        <w:pStyle w:val="FirstParagraph"/>
      </w:pPr>
      <w:r>
        <w:t xml:space="preserve">The</w:t>
      </w:r>
      <w:r>
        <w:t xml:space="preserve"> </w:t>
      </w:r>
      <w:r>
        <w:rPr>
          <w:bCs/>
          <w:b/>
        </w:rPr>
        <w:t xml:space="preserve">Computer Engineer</w:t>
      </w:r>
      <w:r>
        <w:t xml:space="preserve"> </w:t>
      </w:r>
      <w:r>
        <w:t xml:space="preserve">plays a pivotal role in driving technological advancement, particularly in regions like</w:t>
      </w:r>
      <w:r>
        <w:t xml:space="preserve"> </w:t>
      </w:r>
      <w:r>
        <w:rPr>
          <w:bCs/>
          <w:b/>
        </w:rPr>
        <w:t xml:space="preserve">Spain Valencia</w:t>
      </w:r>
      <w:r>
        <w:t xml:space="preserve">, where digital transformation is at the forefront of economic growth. Valencia, known for its vibrant tech ecosystem and historical significance as a cultural and industrial center, has increasingly become a focal point for innovation in software development, artificial intelligence (AI), renewable energy systems integration, and smart city infrastructure. This document outlines the academic foundations, practical skills, and ethical considerations required for a</w:t>
      </w:r>
      <w:r>
        <w:t xml:space="preserve"> </w:t>
      </w:r>
      <w:r>
        <w:rPr>
          <w:bCs/>
          <w:b/>
        </w:rPr>
        <w:t xml:space="preserve">Computer Engineer</w:t>
      </w:r>
      <w:r>
        <w:t xml:space="preserve"> </w:t>
      </w:r>
      <w:r>
        <w:t xml:space="preserve">to thrive in this dynamic environment.</w:t>
      </w:r>
    </w:p>
    <w:bookmarkEnd w:id="20"/>
    <w:bookmarkStart w:id="21" w:name="curriculum-vitae-overview"/>
    <w:p>
      <w:pPr>
        <w:pStyle w:val="Heading2"/>
      </w:pPr>
      <w:r>
        <w:t xml:space="preserve">Curriculum Vitae Overview</w:t>
      </w:r>
    </w:p>
    <w:p>
      <w:pPr>
        <w:pStyle w:val="FirstParagraph"/>
      </w:pPr>
      <w:r>
        <w:t xml:space="preserve">The academic journey of a</w:t>
      </w:r>
      <w:r>
        <w:t xml:space="preserve"> </w:t>
      </w:r>
      <w:r>
        <w:rPr>
          <w:bCs/>
          <w:b/>
        </w:rPr>
        <w:t xml:space="preserve">Computer Engineer</w:t>
      </w:r>
      <w:r>
        <w:t xml:space="preserve"> </w:t>
      </w:r>
      <w:r>
        <w:t xml:space="preserve">in</w:t>
      </w:r>
      <w:r>
        <w:t xml:space="preserve"> </w:t>
      </w:r>
      <w:r>
        <w:rPr>
          <w:bCs/>
          <w:b/>
        </w:rPr>
        <w:t xml:space="preserve">Spain Valencia</w:t>
      </w:r>
      <w:r>
        <w:t xml:space="preserve"> </w:t>
      </w:r>
      <w:r>
        <w:t xml:space="preserve">begins with a rigorous undergraduate degree program. Universities such as the Universitat Politècnica de València (UPV) and the Universidad de Valencia offer comprehensive curricula that align with European standards for engineering education. These programs emphasize core disciplines such as programming, data structures, algorithms, computer architecture, and software engineering while integrating interdisciplinary topics like IoT (Internet of Things), cybersecurity, and cloud computing.</w:t>
      </w:r>
    </w:p>
    <w:p>
      <w:pPr>
        <w:pStyle w:val="BodyText"/>
      </w:pPr>
      <w:r>
        <w:t xml:space="preserve">The curriculum is designed to ensure graduates are equipped to address local challenges while contributing to global technological trends. For instance, Valencia’s emphasis on sustainable urban development has led to specialized coursework in energy-efficient systems design and smart grid technologies. Additionally, collaborative projects with local industries—such as those in the automotive sector (e.g., Seat) or agricultural automation—provide hands-on experience relevant to the region’s economic priorities.</w:t>
      </w:r>
    </w:p>
    <w:bookmarkEnd w:id="21"/>
    <w:bookmarkStart w:id="22" w:name="professional-competencies"/>
    <w:p>
      <w:pPr>
        <w:pStyle w:val="Heading2"/>
      </w:pPr>
      <w:r>
        <w:t xml:space="preserve">Professional Competencies</w:t>
      </w:r>
    </w:p>
    <w:p>
      <w:pPr>
        <w:pStyle w:val="FirstParagraph"/>
      </w:pPr>
      <w:r>
        <w:t xml:space="preserve">A</w:t>
      </w:r>
      <w:r>
        <w:t xml:space="preserve"> </w:t>
      </w:r>
      <w:r>
        <w:rPr>
          <w:bCs/>
          <w:b/>
        </w:rPr>
        <w:t xml:space="preserve">Computer Engineer</w:t>
      </w:r>
      <w:r>
        <w:t xml:space="preserve"> </w:t>
      </w:r>
      <w:r>
        <w:t xml:space="preserve">in</w:t>
      </w:r>
      <w:r>
        <w:t xml:space="preserve"> </w:t>
      </w:r>
      <w:r>
        <w:rPr>
          <w:bCs/>
          <w:b/>
        </w:rPr>
        <w:t xml:space="preserve">Spain Valencia</w:t>
      </w:r>
      <w:r>
        <w:t xml:space="preserve"> </w:t>
      </w:r>
      <w:r>
        <w:t xml:space="preserve">must possess a unique blend of technical expertise and cultural awareness. Technical skills include proficiency in programming languages such as Python, C++, and Java, as well as familiarity with tools like Docker, Git, and TensorFlow for machine learning applications. Soft skills such as problem-solving, teamwork, and communication are equally vital to navigate the collaborative environments typical of Valencia’s tech startups and research centers.</w:t>
      </w:r>
    </w:p>
    <w:p>
      <w:pPr>
        <w:pStyle w:val="BodyText"/>
      </w:pPr>
      <w:r>
        <w:t xml:space="preserve">Given Valencia’s position in southern Europe’s innovation corridor (including proximity to Barcelona and Madrid),</w:t>
      </w:r>
      <w:r>
        <w:t xml:space="preserve"> </w:t>
      </w:r>
      <w:r>
        <w:rPr>
          <w:bCs/>
          <w:b/>
        </w:rPr>
        <w:t xml:space="preserve">Computer Engineers</w:t>
      </w:r>
      <w:r>
        <w:t xml:space="preserve"> </w:t>
      </w:r>
      <w:r>
        <w:t xml:space="preserve">here often engage in cross-border projects. For example, participation in EU-funded initiatives like Horizon Europe or Erasmus+ programs allows engineers to work with international teams on challenges such as AI-driven healthcare solutions or autonomous vehicle technologies.</w:t>
      </w:r>
    </w:p>
    <w:bookmarkEnd w:id="22"/>
    <w:bookmarkStart w:id="23" w:name="X376fcf25781fba0f94631522e1956f6ab624e0a"/>
    <w:p>
      <w:pPr>
        <w:pStyle w:val="Heading2"/>
      </w:pPr>
      <w:r>
        <w:t xml:space="preserve">Educational Requirements and Accreditation</w:t>
      </w:r>
    </w:p>
    <w:p>
      <w:pPr>
        <w:pStyle w:val="FirstParagraph"/>
      </w:pPr>
      <w:r>
        <w:t xml:space="preserve">To practice as a</w:t>
      </w:r>
      <w:r>
        <w:t xml:space="preserve"> </w:t>
      </w:r>
      <w:r>
        <w:rPr>
          <w:bCs/>
          <w:b/>
        </w:rPr>
        <w:t xml:space="preserve">Computer Engineer</w:t>
      </w:r>
      <w:r>
        <w:t xml:space="preserve"> </w:t>
      </w:r>
      <w:r>
        <w:t xml:space="preserve">in</w:t>
      </w:r>
      <w:r>
        <w:t xml:space="preserve"> </w:t>
      </w:r>
      <w:r>
        <w:rPr>
          <w:bCs/>
          <w:b/>
        </w:rPr>
        <w:t xml:space="preserve">Spain Valencia</w:t>
      </w:r>
      <w:r>
        <w:t xml:space="preserve">, individuals must complete a bachelor’s degree in Computer Engineering or equivalent, accredited by the Spanish Ministry of Education. Postgraduate studies, such as master’s degrees in specialized fields (e.g., AI engineering, cyber-physical systems), are increasingly valued to meet the demands of advanced industries. Additionally, certifications from international bodies like IEEE or CompTIA can enhance employability.</w:t>
      </w:r>
    </w:p>
    <w:p>
      <w:pPr>
        <w:pStyle w:val="BodyText"/>
      </w:pPr>
      <w:r>
        <w:t xml:space="preserve">Universities in Valencia often collaborate with industry leaders to ensure curricula remain aligned with current technological trends. For instance, partnerships between UPV and companies like Iberdrola (for smart energy solutions) or Telefonica (for 5G network development) create opportunities for internships and research projects that reflect real-world applications.</w:t>
      </w:r>
    </w:p>
    <w:bookmarkEnd w:id="23"/>
    <w:bookmarkStart w:id="24" w:name="ethical-and-social-responsibility"/>
    <w:p>
      <w:pPr>
        <w:pStyle w:val="Heading2"/>
      </w:pPr>
      <w:r>
        <w:t xml:space="preserve">Ethical and Social Responsibility</w:t>
      </w:r>
    </w:p>
    <w:p>
      <w:pPr>
        <w:pStyle w:val="FirstParagraph"/>
      </w:pPr>
      <w:r>
        <w:t xml:space="preserve">A critical aspect of a</w:t>
      </w:r>
      <w:r>
        <w:t xml:space="preserve"> </w:t>
      </w:r>
      <w:r>
        <w:rPr>
          <w:bCs/>
          <w:b/>
        </w:rPr>
        <w:t xml:space="preserve">Computer Engineer</w:t>
      </w:r>
      <w:r>
        <w:t xml:space="preserve">’s role is ethical decision-making, particularly in regions like</w:t>
      </w:r>
      <w:r>
        <w:t xml:space="preserve"> </w:t>
      </w:r>
      <w:r>
        <w:rPr>
          <w:bCs/>
          <w:b/>
        </w:rPr>
        <w:t xml:space="preserve">Spain Valencia</w:t>
      </w:r>
      <w:r>
        <w:t xml:space="preserve">, where technology intersects with societal needs. Engineers are expected to adhere to principles outlined by the Spanish Council of Official Engineering Colleges (COI) and international frameworks like the UNESCO ICT for Development initiative. This includes addressing issues such as digital privacy in public services or ensuring equitable access to AI-driven healthcare solutions across Valencia’s diverse population.</w:t>
      </w:r>
    </w:p>
    <w:p>
      <w:pPr>
        <w:pStyle w:val="BodyText"/>
      </w:pPr>
      <w:r>
        <w:t xml:space="preserve">Valencia’s commitment to sustainability also influences engineering practices. For example, engineers may work on optimizing renewable energy systems for coastal cities or designing apps that monitor air quality in urban areas like Valencia Beach (Playa de Gandía) using IoT sensors. Such projects underscore the region’s focus on harmonizing technology with environmental and social goals.</w:t>
      </w:r>
    </w:p>
    <w:bookmarkEnd w:id="24"/>
    <w:bookmarkStart w:id="25" w:name="employment-opportunities"/>
    <w:p>
      <w:pPr>
        <w:pStyle w:val="Heading2"/>
      </w:pPr>
      <w:r>
        <w:t xml:space="preserve">Employment Opportunities</w:t>
      </w:r>
    </w:p>
    <w:p>
      <w:pPr>
        <w:pStyle w:val="FirstParagraph"/>
      </w:pPr>
      <w:r>
        <w:t xml:space="preserve">The</w:t>
      </w:r>
      <w:r>
        <w:t xml:space="preserve"> </w:t>
      </w:r>
      <w:r>
        <w:rPr>
          <w:bCs/>
          <w:b/>
        </w:rPr>
        <w:t xml:space="preserve">Computer Engineer</w:t>
      </w:r>
      <w:r>
        <w:t xml:space="preserve"> </w:t>
      </w:r>
      <w:r>
        <w:t xml:space="preserve">in</w:t>
      </w:r>
      <w:r>
        <w:t xml:space="preserve"> </w:t>
      </w:r>
      <w:r>
        <w:rPr>
          <w:bCs/>
          <w:b/>
        </w:rPr>
        <w:t xml:space="preserve">Spain Valencia</w:t>
      </w:r>
      <w:r>
        <w:t xml:space="preserve"> </w:t>
      </w:r>
      <w:r>
        <w:t xml:space="preserve">can find opportunities across sectors, including information technology, manufacturing, healthcare, and academia. Major employers include multinational corporations (e.g., Ericsson), local SMEs (small and medium enterprises), and public institutions like the Valencian Community Government. The region’s growing startup scene—supported by incubators like Valencia Innovation Park—also provides avenues for entrepreneurship.</w:t>
      </w:r>
    </w:p>
    <w:p>
      <w:pPr>
        <w:pStyle w:val="BodyText"/>
      </w:pPr>
      <w:r>
        <w:t xml:space="preserve">Salaries for entry-level</w:t>
      </w:r>
      <w:r>
        <w:t xml:space="preserve"> </w:t>
      </w:r>
      <w:r>
        <w:rPr>
          <w:bCs/>
          <w:b/>
        </w:rPr>
        <w:t xml:space="preserve">Computer Engineers</w:t>
      </w:r>
      <w:r>
        <w:t xml:space="preserve"> </w:t>
      </w:r>
      <w:r>
        <w:t xml:space="preserve">in Valencia are competitive, with annual salaries ranging from €25,000 to €35,000. Advancement into senior roles or specialized fields like AI development can increase this to over €50,000 annually. Additionally, opportunities for remote work have expanded due to the region’s strong broadband infrastructure and flexible labor laws in Spain.</w:t>
      </w:r>
    </w:p>
    <w:bookmarkEnd w:id="25"/>
    <w:bookmarkStart w:id="26" w:name="future-trends-and-challenges"/>
    <w:p>
      <w:pPr>
        <w:pStyle w:val="Heading2"/>
      </w:pPr>
      <w:r>
        <w:t xml:space="preserve">Future Trends and Challenges</w:t>
      </w:r>
    </w:p>
    <w:p>
      <w:pPr>
        <w:pStyle w:val="FirstParagraph"/>
      </w:pPr>
      <w:r>
        <w:t xml:space="preserve">The</w:t>
      </w:r>
      <w:r>
        <w:t xml:space="preserve"> </w:t>
      </w:r>
      <w:r>
        <w:rPr>
          <w:bCs/>
          <w:b/>
        </w:rPr>
        <w:t xml:space="preserve">Computer Engineer</w:t>
      </w:r>
      <w:r>
        <w:t xml:space="preserve"> </w:t>
      </w:r>
      <w:r>
        <w:t xml:space="preserve">in</w:t>
      </w:r>
      <w:r>
        <w:t xml:space="preserve"> </w:t>
      </w:r>
      <w:r>
        <w:rPr>
          <w:bCs/>
          <w:b/>
        </w:rPr>
        <w:t xml:space="preserve">Spain Valencia</w:t>
      </w:r>
      <w:r>
        <w:t xml:space="preserve"> </w:t>
      </w:r>
      <w:r>
        <w:t xml:space="preserve">must stay ahead of emerging trends such as quantum computing, edge computing, and blockchain technology. However, challenges persist, including the need to bridge the digital skills gap among younger generations and ensuring equitable access to education in rural areas of Valencia. Addressing these issues requires collaboration between academia, industry, and government.</w:t>
      </w:r>
    </w:p>
    <w:bookmarkEnd w:id="26"/>
    <w:bookmarkStart w:id="27" w:name="conclusion"/>
    <w:p>
      <w:pPr>
        <w:pStyle w:val="Heading2"/>
      </w:pPr>
      <w:r>
        <w:t xml:space="preserve">Conclusion</w:t>
      </w:r>
    </w:p>
    <w:p>
      <w:pPr>
        <w:pStyle w:val="FirstParagraph"/>
      </w:pPr>
      <w:r>
        <w:t xml:space="preserve">In summary, the</w:t>
      </w:r>
      <w:r>
        <w:t xml:space="preserve"> </w:t>
      </w:r>
      <w:r>
        <w:rPr>
          <w:bCs/>
          <w:b/>
        </w:rPr>
        <w:t xml:space="preserve">Computer Engineer</w:t>
      </w:r>
      <w:r>
        <w:t xml:space="preserve"> </w:t>
      </w:r>
      <w:r>
        <w:t xml:space="preserve">is a vital profession in</w:t>
      </w:r>
      <w:r>
        <w:t xml:space="preserve"> </w:t>
      </w:r>
      <w:r>
        <w:rPr>
          <w:bCs/>
          <w:b/>
        </w:rPr>
        <w:t xml:space="preserve">Spain Valencia</w:t>
      </w:r>
      <w:r>
        <w:t xml:space="preserve">, contributing to the region’s technological progress through education, innovation, and ethical practice. By aligning academic training with local and global needs, Computer Engineers in Valencia are well-positioned to address challenges such as sustainable urbanization and digital transformation while fostering economic growth. This document serves as a guide for aspiring engineers seeking to pursue their careers in this vibrant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Spain Valencia</dc:title>
  <dc:creator/>
  <dc:language>en</dc:language>
  <cp:keywords/>
  <dcterms:created xsi:type="dcterms:W3CDTF">2026-03-04T21:12:55Z</dcterms:created>
  <dcterms:modified xsi:type="dcterms:W3CDTF">2026-03-04T21:12:55Z</dcterms:modified>
</cp:coreProperties>
</file>

<file path=docProps/custom.xml><?xml version="1.0" encoding="utf-8"?>
<Properties xmlns="http://schemas.openxmlformats.org/officeDocument/2006/custom-properties" xmlns:vt="http://schemas.openxmlformats.org/officeDocument/2006/docPropsVTypes"/>
</file>