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Curriculum</w:t>
      </w:r>
      <w:r>
        <w:t xml:space="preserve"> </w:t>
      </w:r>
      <w:r>
        <w:t xml:space="preserve">Developer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8" w:name="X9de510ea197d9cf6e6facacc1796ee07a3798b4"/>
    <w:p>
      <w:pPr>
        <w:pStyle w:val="Heading1"/>
      </w:pPr>
      <w:r>
        <w:t xml:space="preserve">Abstract Academic Document: The Role of a Curriculum Developer in Australia Sydney</w:t>
      </w:r>
    </w:p>
    <w:bookmarkStart w:id="20" w:name="introduction"/>
    <w:p>
      <w:pPr>
        <w:pStyle w:val="Heading2"/>
      </w:pPr>
      <w:r>
        <w:t xml:space="preserve">Introduction</w:t>
      </w:r>
    </w:p>
    <w:p>
      <w:pPr>
        <w:pStyle w:val="FirstParagraph"/>
      </w:pPr>
      <w:r>
        <w:t xml:space="preserve">The role of a Curriculum Developer has gained significant prominence in the educational landscape of Australia, particularly in Sydney, where the dynamic and diverse socio-cultural environment demands innovative and inclusive approaches to learning. This document explores the academic significance of Curriculum Developers within Australia’s educational framework, with a specific focus on Sydney—a city that serves as both a cultural and academic hub. As education systems evolve to meet global challenges such as technological integration, equity in access, and skill-based learning outcomes, the role of Curriculum Developers becomes critical in shaping pedagogical strategies that align with national standards while addressing local needs.</w:t>
      </w:r>
    </w:p>
    <w:p>
      <w:pPr>
        <w:pStyle w:val="BodyText"/>
      </w:pPr>
      <w:r>
        <w:t xml:space="preserve">Australia’s education system is governed by the Australian Curriculum (AC), developed by the Australian Curriculum, Assessment and Reporting Authority (ACARA), which outlines learning outcomes for students from Foundation to Year 12. However, Sydney’s unique context—characterized by a multicultural population, rapid urbanization, and a strong emphasis on innovation—requires Curriculum Developers to adapt these national guidelines to local realities. This abstract academic document examines the responsibilities, competencies, challenges, and opportunities faced by Curriculum Developers operating within this specific geographical and cultural milieu.</w:t>
      </w:r>
    </w:p>
    <w:bookmarkEnd w:id="20"/>
    <w:bookmarkStart w:id="22" w:name="role-and-responsibilities"/>
    <w:bookmarkStart w:id="21" w:name="X6afdb4388cbed44004df393993ab7c371b7ec1e"/>
    <w:p>
      <w:pPr>
        <w:pStyle w:val="Heading2"/>
      </w:pPr>
      <w:r>
        <w:t xml:space="preserve">Role and Responsibilities of a Curriculum Developer in Australia Sydney</w:t>
      </w:r>
    </w:p>
    <w:p>
      <w:pPr>
        <w:pStyle w:val="FirstParagraph"/>
      </w:pPr>
      <w:r>
        <w:t xml:space="preserve">A Curriculum Developer in Australia Sydney is tasked with designing, reviewing, and implementing educational programs that align with the Australian Curriculum while addressing the needs of Sydney’s diverse student population. Their responsibilities include:</w:t>
      </w:r>
    </w:p>
    <w:p>
      <w:pPr>
        <w:numPr>
          <w:ilvl w:val="0"/>
          <w:numId w:val="1001"/>
        </w:numPr>
        <w:pStyle w:val="Compact"/>
      </w:pPr>
      <w:r>
        <w:t xml:space="preserve">Curriculum Design:** Creating syllabi and learning modules that integrate national standards (e.g., ACARA guidelines) with localized content relevant to Sydney’s cultural, economic, and environmental contexts.</w:t>
      </w:r>
    </w:p>
    <w:p>
      <w:pPr>
        <w:numPr>
          <w:ilvl w:val="0"/>
          <w:numId w:val="1001"/>
        </w:numPr>
        <w:pStyle w:val="Compact"/>
      </w:pPr>
      <w:r>
        <w:t xml:space="preserve">Stakeholder Collaboration:** Engaging with educators, school administrators, policymakers, and community organizations to ensure curricula reflect the priorities of all stakeholders.</w:t>
      </w:r>
    </w:p>
    <w:p>
      <w:pPr>
        <w:numPr>
          <w:ilvl w:val="0"/>
          <w:numId w:val="1001"/>
        </w:numPr>
        <w:pStyle w:val="Compact"/>
      </w:pPr>
      <w:r>
        <w:t xml:space="preserve">Technology Integration:** Incorporating digital tools and resources into curricula to support 21st-century learning outcomes, such as critical thinking, creativity, and digital literacy.</w:t>
      </w:r>
    </w:p>
    <w:p>
      <w:pPr>
        <w:numPr>
          <w:ilvl w:val="0"/>
          <w:numId w:val="1001"/>
        </w:numPr>
        <w:pStyle w:val="Compact"/>
      </w:pPr>
      <w:r>
        <w:t xml:space="preserve">Assessment Development:** Designing formative and summative assessments that align with the Australian Curriculum’s proficiency scales (e.g., Achievement Standards) while accommodating diverse learner needs.</w:t>
      </w:r>
    </w:p>
    <w:p>
      <w:pPr>
        <w:numPr>
          <w:ilvl w:val="0"/>
          <w:numId w:val="1001"/>
        </w:numPr>
        <w:pStyle w:val="Compact"/>
      </w:pPr>
      <w:r>
        <w:t xml:space="preserve">Professional Development:** Providing training and resources to teachers on curriculum implementation, pedagogical strategies, and emerging trends in education.</w:t>
      </w:r>
    </w:p>
    <w:p>
      <w:pPr>
        <w:pStyle w:val="FirstParagraph"/>
      </w:pPr>
      <w:r>
        <w:t xml:space="preserve">In Sydney, where educational institutions range from public schools to private international schools and tertiary institutions like the University of Sydney and UNSW, Curriculum Developers must navigate a complex ecosystem. They must also consider the city’s role as a global city—home to numerous international students and multicultural communities—which necessitates culturally responsive curricula that promote inclusivity.</w:t>
      </w:r>
    </w:p>
    <w:bookmarkEnd w:id="21"/>
    <w:bookmarkEnd w:id="22"/>
    <w:bookmarkStart w:id="24" w:name="key-competencies"/>
    <w:bookmarkStart w:id="23" w:name="X867d6d28d058a04d16b7f33a7867f2407642b85"/>
    <w:p>
      <w:pPr>
        <w:pStyle w:val="Heading2"/>
      </w:pPr>
      <w:r>
        <w:t xml:space="preserve">Key Competencies for Curriculum Developers in Australia Sydney</w:t>
      </w:r>
    </w:p>
    <w:p>
      <w:pPr>
        <w:pStyle w:val="FirstParagraph"/>
      </w:pPr>
      <w:r>
        <w:t xml:space="preserve">Curriculum Developers in Australia Sydney require a unique blend of academic expertise, technical skills, and cultural sensitivity. Key competencies include:</w:t>
      </w:r>
    </w:p>
    <w:p>
      <w:pPr>
        <w:numPr>
          <w:ilvl w:val="0"/>
          <w:numId w:val="1002"/>
        </w:numPr>
        <w:pStyle w:val="Compact"/>
      </w:pPr>
      <w:r>
        <w:t xml:space="preserve">Content Knowledge:** Deep understanding of subject matter (e.g., mathematics, science, humanities) as well as familiarity with the Australian Curriculum’s structure and objectives.</w:t>
      </w:r>
    </w:p>
    <w:p>
      <w:pPr>
        <w:numPr>
          <w:ilvl w:val="0"/>
          <w:numId w:val="1002"/>
        </w:numPr>
        <w:pStyle w:val="Compact"/>
      </w:pPr>
      <w:r>
        <w:t xml:space="preserve">Instructional Design Expertise:** Proficiency in creating learning experiences that align with pedagogical theories such as constructivism, differentiated instruction, and backward design principles.</w:t>
      </w:r>
    </w:p>
    <w:p>
      <w:pPr>
        <w:numPr>
          <w:ilvl w:val="0"/>
          <w:numId w:val="1002"/>
        </w:numPr>
        <w:pStyle w:val="Compact"/>
      </w:pPr>
      <w:r>
        <w:t xml:space="preserve">Cross-Cultural Communication:** Ability to communicate effectively with stakeholders from diverse backgrounds, including Indigenous Australian communities and international educators.</w:t>
      </w:r>
    </w:p>
    <w:p>
      <w:pPr>
        <w:numPr>
          <w:ilvl w:val="0"/>
          <w:numId w:val="1002"/>
        </w:numPr>
        <w:pStyle w:val="Compact"/>
      </w:pPr>
      <w:r>
        <w:t xml:space="preserve">Data Analysis Skills:** Using data from student performance metrics and feedback to evaluate curriculum effectiveness and make evidence-based revisions.</w:t>
      </w:r>
    </w:p>
    <w:p>
      <w:pPr>
        <w:numPr>
          <w:ilvl w:val="0"/>
          <w:numId w:val="1002"/>
        </w:numPr>
        <w:pStyle w:val="Compact"/>
      </w:pPr>
      <w:r>
        <w:t xml:space="preserve">Policy Awareness:** Staying informed about national education policies, such as the National Strategic Plan for Education, and local initiatives like Sydney’s focus on STEM (Science, Technology, Engineering, Mathematics) education.</w:t>
      </w:r>
    </w:p>
    <w:p>
      <w:pPr>
        <w:pStyle w:val="FirstParagraph"/>
      </w:pPr>
      <w:r>
        <w:t xml:space="preserve">Additionally, Curriculum Developers in Sydney must be adept at leveraging technology to create interactive learning materials. For example, integrating augmented reality (AR) or virtual reality (VR) tools into science curricula can enhance engagement among students in a city known for its technological innovation.</w:t>
      </w:r>
    </w:p>
    <w:bookmarkEnd w:id="23"/>
    <w:bookmarkEnd w:id="24"/>
    <w:bookmarkStart w:id="26" w:name="challenges-and-opportunities"/>
    <w:bookmarkStart w:id="25" w:name="Xa8bce79933b08e3e816c21eba5a707200a01a10"/>
    <w:p>
      <w:pPr>
        <w:pStyle w:val="Heading2"/>
      </w:pPr>
      <w:r>
        <w:t xml:space="preserve">Challenges and Opportunities in Curriculum Development</w:t>
      </w:r>
    </w:p>
    <w:p>
      <w:pPr>
        <w:pStyle w:val="FirstParagraph"/>
      </w:pPr>
      <w:r>
        <w:t xml:space="preserve">The role of a Curriculum Developer in Australia Sydney is not without challenges. One major challenge is reconciling national curriculum standards with the localized needs of Sydney’s schools, which vary widely in resources, student demographics, and community priorities. For instance, while the Australian Curriculum emphasizes numeracy and literacy as foundational skills, schools in disadvantaged areas of Sydney may require additional support to address learning gaps.</w:t>
      </w:r>
    </w:p>
    <w:p>
      <w:pPr>
        <w:pStyle w:val="BodyText"/>
      </w:pPr>
      <w:r>
        <w:t xml:space="preserve">Another challenge is ensuring that curricula remain relevant amid rapid technological advancements. As Sydney continues to grow as a hub for innovation and entrepreneurship, there is increasing demand for curricula that emphasize digital skills, coding, and global competencies. Curriculum Developers must balance these evolving demands with the need to maintain academic rigor.</w:t>
      </w:r>
    </w:p>
    <w:p>
      <w:pPr>
        <w:pStyle w:val="BodyText"/>
      </w:pPr>
      <w:r>
        <w:t xml:space="preserve">Despite these challenges, Sydney offers unique opportunities for Curriculum Developers. The city’s rich cultural diversity provides a fertile ground for developing inclusive curricula that celebrate multiculturalism while fostering global citizenship. Additionally, Sydney’s proximity to international educational institutions and research centers allows Curriculum Developers to access cutting-edge pedagogical practices and collaborate with global experts.</w:t>
      </w:r>
    </w:p>
    <w:bookmarkEnd w:id="25"/>
    <w:bookmarkEnd w:id="26"/>
    <w:bookmarkStart w:id="27" w:name="conclusion"/>
    <w:p>
      <w:pPr>
        <w:pStyle w:val="Heading2"/>
      </w:pPr>
      <w:r>
        <w:t xml:space="preserve">Conclusion</w:t>
      </w:r>
    </w:p>
    <w:p>
      <w:pPr>
        <w:pStyle w:val="FirstParagraph"/>
      </w:pPr>
      <w:r>
        <w:t xml:space="preserve">The role of a Curriculum Developer in Australia Sydney is both complex and vital. As the city continues to evolve as an educational leader, Curriculum Developers play a pivotal role in shaping learning experiences that are not only aligned with national standards but also responsive to the unique needs of Sydney’s students and communities. By combining academic rigor, cultural sensitivity, and technological innovation, these professionals ensure that education in Sydney remains dynamic, equitable, and future-ready.</w:t>
      </w:r>
    </w:p>
    <w:p>
      <w:pPr>
        <w:pStyle w:val="BodyText"/>
      </w:pPr>
      <w:r>
        <w:t xml:space="preserve">This abstract academic document underscores the significance of Curriculum Developers in Australia’s educational system and highlights the unique context of Sydney—a city that demands both adherence to national frameworks and adaptability to local realities. As the demand for high-quality curriculum development grows, so too does the importance of supporting these professionals through robust training, policy alignment, and stakeholder collaboration.</w:t>
      </w:r>
    </w:p>
    <w:bookmarkEnd w:id="27"/>
    <w:p>
      <w:pPr>
        <w:pStyle w:val="BodyText"/>
      </w:pPr>
      <w:r>
        <w:rPr>
          <w:iCs/>
          <w:i/>
        </w:rPr>
        <w:t xml:space="preserve">Keywords:</w:t>
      </w:r>
      <w:r>
        <w:t xml:space="preserve"> </w:t>
      </w:r>
      <w:r>
        <w:t xml:space="preserve">Abstract academic, Curriculum Developer, Australia Sydney</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Curriculum Developer in Australia Sydney</dc:title>
  <dc:creator/>
  <dc:language>en</dc:language>
  <cp:keywords/>
  <dcterms:created xsi:type="dcterms:W3CDTF">2026-07-14T05:59:41Z</dcterms:created>
  <dcterms:modified xsi:type="dcterms:W3CDTF">2026-07-14T05:59:41Z</dcterms:modified>
</cp:coreProperties>
</file>

<file path=docProps/custom.xml><?xml version="1.0" encoding="utf-8"?>
<Properties xmlns="http://schemas.openxmlformats.org/officeDocument/2006/custom-properties" xmlns:vt="http://schemas.openxmlformats.org/officeDocument/2006/docPropsVTypes"/>
</file>