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11896dd6641355e9ba4f47d164dea93c28e5433"/>
    <w:p>
      <w:pPr>
        <w:pStyle w:val="Heading2"/>
      </w:pPr>
      <w:r>
        <w:t xml:space="preserve">Abstract Academic Document: The Role of the Curriculum Developer in Education Reform and Innovation in Brazil, Rio de Janeiro</w:t>
      </w:r>
    </w:p>
    <w:p>
      <w:pPr>
        <w:pStyle w:val="FirstParagraph"/>
      </w:pPr>
      <w:r>
        <w:rPr>
          <w:bCs/>
          <w:b/>
        </w:rPr>
        <w:t xml:space="preserve">Curriculum Developer</w:t>
      </w:r>
      <w:r>
        <w:t xml:space="preserve"> </w:t>
      </w:r>
      <w:r>
        <w:t xml:space="preserve">is a pivotal profession in contemporary education systems worldwide, and its significance has grown exponentially within the context of educational reform, technological integration, and cultural inclusivity. In</w:t>
      </w:r>
      <w:r>
        <w:t xml:space="preserve"> </w:t>
      </w:r>
      <w:r>
        <w:rPr>
          <w:bCs/>
          <w:b/>
        </w:rPr>
        <w:t xml:space="preserve">Brazil Rio de Janeiro</w:t>
      </w:r>
      <w:r>
        <w:t xml:space="preserve">, a city marked by its rich socio-cultural diversity and dynamic educational landscape, the role of the Curriculum Developer has become essential to addressing systemic challenges while fostering innovation in pedagogy. This academic abstract explores the responsibilities, challenges, and contributions of Curriculum Developers in Rio de Janeiro’s public and private educational institutions, emphasizing their role in aligning curricular frameworks with national policies such as</w:t>
      </w:r>
      <w:r>
        <w:t xml:space="preserve"> </w:t>
      </w:r>
      <w:r>
        <w:rPr>
          <w:iCs/>
          <w:i/>
        </w:rPr>
        <w:t xml:space="preserve">Base Nacional Comum Curricular (BNCC)</w:t>
      </w:r>
      <w:r>
        <w:t xml:space="preserve">, while addressing local needs. The document also highlights the intersection of global educational trends and regional specificities in Brazil’s most populous state capital.</w:t>
      </w:r>
    </w:p>
    <w:p>
      <w:pPr>
        <w:pStyle w:val="BodyText"/>
      </w:pPr>
      <w:r>
        <w:rPr>
          <w:bCs/>
          <w:b/>
        </w:rPr>
        <w:t xml:space="preserve">Brazil Rio de Janeiro</w:t>
      </w:r>
      <w:r>
        <w:t xml:space="preserve"> </w:t>
      </w:r>
      <w:r>
        <w:t xml:space="preserve">presents a unique context for Curriculum Developers due to its socio-economic disparities, cultural plurality, and rapid technological advancements. As a city with one of the highest rates of literacy in Brazil but also significant educational inequality, Rio de Janeiro demands a nuanced approach to curriculum design that balances national standards with localized requirements. Curriculum Developers in this region are tasked with creating curricula that not only meet the</w:t>
      </w:r>
      <w:r>
        <w:t xml:space="preserve"> </w:t>
      </w:r>
      <w:r>
        <w:rPr>
          <w:iCs/>
          <w:i/>
        </w:rPr>
        <w:t xml:space="preserve">BNCC</w:t>
      </w:r>
      <w:r>
        <w:t xml:space="preserve">’s mandates but also address the specific needs of students from diverse backgrounds, including those in favelas (informal settlements), rural communities, and urban centers. This requires a deep understanding of pedagogical theories, assessment strategies, and inclusive educational practices.</w:t>
      </w:r>
    </w:p>
    <w:p>
      <w:pPr>
        <w:pStyle w:val="BodyText"/>
      </w:pPr>
      <w:r>
        <w:t xml:space="preserve">The role of the</w:t>
      </w:r>
      <w:r>
        <w:t xml:space="preserve"> </w:t>
      </w:r>
      <w:r>
        <w:rPr>
          <w:bCs/>
          <w:b/>
        </w:rPr>
        <w:t xml:space="preserve">Curriculum Developer</w:t>
      </w:r>
      <w:r>
        <w:t xml:space="preserve"> </w:t>
      </w:r>
      <w:r>
        <w:t xml:space="preserve">in Rio de Janeiro extends beyond mere content creation. It involves collaboration with educators, policymakers, and community stakeholders to ensure that curricula are culturally responsive, socially relevant, and aligned with the city’s evolving educational priorities. For instance, in response to Brazil’s focus on digital literacy (as outlined in the National Digital Inclusion Plan), Curriculum Developers in Rio have been instrumental in integrating technology into classrooms while addressing the digital divide. This includes designing blended learning models that accommodate students with limited access to internet and devices, a critical challenge in regions of Rio where infrastructure remains uneven.</w:t>
      </w:r>
    </w:p>
    <w:p>
      <w:pPr>
        <w:pStyle w:val="BodyText"/>
      </w:pPr>
      <w:r>
        <w:t xml:space="preserve">Moreover,</w:t>
      </w:r>
      <w:r>
        <w:t xml:space="preserve"> </w:t>
      </w:r>
      <w:r>
        <w:rPr>
          <w:bCs/>
          <w:b/>
        </w:rPr>
        <w:t xml:space="preserve">Brazil Rio de Janeiro</w:t>
      </w:r>
      <w:r>
        <w:t xml:space="preserve"> </w:t>
      </w:r>
      <w:r>
        <w:t xml:space="preserve">serves as a microcosm of Brazil’s broader educational challenges, such as teacher training gaps and disparities in resource allocation. Curriculum Developers must therefore act as mediators between national education policies and on-the-ground realities. They are often involved in professional development programs for teachers, ensuring that curricular innovations are effectively implemented. This includes workshops on differentiated instruction, inclusive pedagogy, and the use of open educational resources (OER) to reduce costs for students in underserved areas.</w:t>
      </w:r>
    </w:p>
    <w:p>
      <w:pPr>
        <w:pStyle w:val="BodyText"/>
      </w:pPr>
      <w:r>
        <w:t xml:space="preserve">The</w:t>
      </w:r>
      <w:r>
        <w:t xml:space="preserve"> </w:t>
      </w:r>
      <w:r>
        <w:rPr>
          <w:bCs/>
          <w:b/>
        </w:rPr>
        <w:t xml:space="preserve">Curriculum Developer</w:t>
      </w:r>
      <w:r>
        <w:t xml:space="preserve">’s work is also deeply intertwined with the cultural identity of Rio de Janeiro. The city’s Afro-Brazilian heritage, Indigenous communities, and linguistic diversity necessitate curricula that promote multiculturalism and critical awareness. For example, Curriculum Developers have been pivotal in incorporating Afro-Brazilian history and perspectives into school syllabi, a move that aligns with Brazil’s broader efforts to decolonize education. In Rio de Janeiro’s public schools, this has involved revising history textbooks to include narratives of resistance and the contributions of marginalized groups, fostering a more equitable understanding of national identity.</w:t>
      </w:r>
    </w:p>
    <w:p>
      <w:pPr>
        <w:pStyle w:val="BodyText"/>
      </w:pPr>
      <w:r>
        <w:t xml:space="preserve">Another critical aspect of Curriculum Developers’ roles in</w:t>
      </w:r>
      <w:r>
        <w:t xml:space="preserve"> </w:t>
      </w:r>
      <w:r>
        <w:rPr>
          <w:bCs/>
          <w:b/>
        </w:rPr>
        <w:t xml:space="preserve">Brazil Rio de Janeiro</w:t>
      </w:r>
      <w:r>
        <w:t xml:space="preserve"> </w:t>
      </w:r>
      <w:r>
        <w:t xml:space="preserve">is their engagement with global educational trends. The city’s proximity to international institutions and its status as a hub for cultural exchange have made it a testing ground for innovative curricular models. For instance, the adoption of competency-based education (CBE) and project-based learning (PBL) has been championed by Curriculum Developers seeking to prepare students for the demands of the 21st-century workforce. These approaches emphasize skills such as critical thinking, collaboration, and digital fluency—competencies deemed vital for Brazil’s economic competitiveness in a globalized world.</w:t>
      </w:r>
    </w:p>
    <w:p>
      <w:pPr>
        <w:pStyle w:val="BodyText"/>
      </w:pPr>
      <w:r>
        <w:t xml:space="preserve">However, Curriculum Developers in Rio de Janeiro also face significant challenges. These include navigating bureaucratic hurdles within the state education department (Secretaria Municipal de Educação), securing funding for experimental curricula, and addressing resistance to change from traditional educators or parents. Additionally, the impact of socioeconomic inequality on student outcomes often complicates efforts to standardize curricular quality across the city’s diverse districts. Curriculum Developers must therefore advocate for policies that prioritize equity, such as targeted funding for under-resourced schools and partnerships with local NGOs to support student well-being.</w:t>
      </w:r>
    </w:p>
    <w:p>
      <w:pPr>
        <w:pStyle w:val="BodyText"/>
      </w:pPr>
      <w:r>
        <w:t xml:space="preserve">In conclusion, the</w:t>
      </w:r>
      <w:r>
        <w:t xml:space="preserve"> </w:t>
      </w:r>
      <w:r>
        <w:rPr>
          <w:bCs/>
          <w:b/>
        </w:rPr>
        <w:t xml:space="preserve">Curriculum Developer</w:t>
      </w:r>
      <w:r>
        <w:t xml:space="preserve"> </w:t>
      </w:r>
      <w:r>
        <w:t xml:space="preserve">plays a transformative role in shaping education in</w:t>
      </w:r>
      <w:r>
        <w:t xml:space="preserve"> </w:t>
      </w:r>
      <w:r>
        <w:rPr>
          <w:bCs/>
          <w:b/>
        </w:rPr>
        <w:t xml:space="preserve">Brazil Rio de Janeiro</w:t>
      </w:r>
      <w:r>
        <w:t xml:space="preserve">, acting as a bridge between national educational goals and the city’s unique socio-cultural landscape. Their work is crucial for fostering inclusive, equitable, and forward-thinking educational systems that prepare students not only to meet academic benchmarks but also to thrive in an increasingly interconnected world. As Brazil continues its journey toward educational reform, the expertise of Curriculum Developers in Rio de Janeiro will remain indispensable in redefining what it means to be a learner and a citizen in this vibrant metropolis.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Brazil, Rio de Janeiro</dc:title>
  <dc:creator/>
  <dc:language>en</dc:language>
  <cp:keywords/>
  <dcterms:created xsi:type="dcterms:W3CDTF">2026-07-19T05:10:05Z</dcterms:created>
  <dcterms:modified xsi:type="dcterms:W3CDTF">2026-07-19T05:10:05Z</dcterms:modified>
</cp:coreProperties>
</file>

<file path=docProps/custom.xml><?xml version="1.0" encoding="utf-8"?>
<Properties xmlns="http://schemas.openxmlformats.org/officeDocument/2006/custom-properties" xmlns:vt="http://schemas.openxmlformats.org/officeDocument/2006/docPropsVTypes"/>
</file>