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0" w:name="Xda2bcb33e1b71aac5fa3ce70261dd702390e7f8"/>
    <w:p>
      <w:pPr>
        <w:pStyle w:val="Heading1"/>
      </w:pPr>
      <w:r>
        <w:t xml:space="preserve">Abstract Academic Document: The Role of a Curriculum Developer in China Beijing</w:t>
      </w:r>
    </w:p>
    <w:p>
      <w:pPr>
        <w:pStyle w:val="FirstParagraph"/>
      </w:pPr>
      <w:r>
        <w:rPr>
          <w:bCs/>
          <w:b/>
        </w:rPr>
        <w:t xml:space="preserve">Introduction:</w:t>
      </w:r>
    </w:p>
    <w:p>
      <w:pPr>
        <w:pStyle w:val="BodyText"/>
      </w:pPr>
      <w:r>
        <w:t xml:space="preserve">The evolving landscape of global education has necessitated the specialization of roles such as the</w:t>
      </w:r>
      <w:r>
        <w:t xml:space="preserve"> </w:t>
      </w:r>
      <w:r>
        <w:rPr>
          <w:bCs/>
          <w:b/>
        </w:rPr>
        <w:t xml:space="preserve">Curriculum Developer</w:t>
      </w:r>
      <w:r>
        <w:t xml:space="preserve">, whose expertise is critical in shaping pedagogical frameworks that align with national priorities and international standards. In</w:t>
      </w:r>
      <w:r>
        <w:t xml:space="preserve"> </w:t>
      </w:r>
      <w:r>
        <w:rPr>
          <w:bCs/>
          <w:b/>
        </w:rPr>
        <w:t xml:space="preserve">China Beijing</w:t>
      </w:r>
      <w:r>
        <w:t xml:space="preserve">, a city that serves as both a political and cultural hub, the role of a Curriculum Developer carries unique significance due to its integration with China’s broader educational reforms. This abstract academic document explores the multifaceted responsibilities of a Curriculum Developer in</w:t>
      </w:r>
      <w:r>
        <w:t xml:space="preserve"> </w:t>
      </w:r>
      <w:r>
        <w:rPr>
          <w:bCs/>
          <w:b/>
        </w:rPr>
        <w:t xml:space="preserve">China Beijing</w:t>
      </w:r>
      <w:r>
        <w:t xml:space="preserve">, emphasizing their contribution to aligning curricula with national strategic goals, fostering innovation in education, and addressing the challenges posed by rapid technological advancement and societal transformation.</w:t>
      </w:r>
    </w:p>
    <w:p>
      <w:pPr>
        <w:pStyle w:val="BodyText"/>
      </w:pPr>
      <w:r>
        <w:rPr>
          <w:bCs/>
          <w:b/>
        </w:rPr>
        <w:t xml:space="preserve">Curriculum Development in China’s Educational Context:</w:t>
      </w:r>
    </w:p>
    <w:p>
      <w:pPr>
        <w:pStyle w:val="BodyText"/>
      </w:pPr>
      <w:r>
        <w:t xml:space="preserve">The Ministry of Education (MOE) in China has prioritized the modernization of its educational system to meet the demands of a rapidly changing global economy. As part of this initiative, Curriculum Developers play a pivotal role in designing and implementing curricula that reflect these objectives. In</w:t>
      </w:r>
      <w:r>
        <w:t xml:space="preserve"> </w:t>
      </w:r>
      <w:r>
        <w:rPr>
          <w:bCs/>
          <w:b/>
        </w:rPr>
        <w:t xml:space="preserve">China Beijing</w:t>
      </w:r>
      <w:r>
        <w:t xml:space="preserve">, where educational institutions are often at the forefront of policy experimentation, Curriculum Developers must navigate a complex interplay between traditional Confucian values and contemporary demands for innovation and critical thinking.</w:t>
      </w:r>
    </w:p>
    <w:p>
      <w:pPr>
        <w:pStyle w:val="BodyText"/>
      </w:pPr>
      <w:r>
        <w:t xml:space="preserve">The responsibilities of a Curriculum Developer in</w:t>
      </w:r>
      <w:r>
        <w:t xml:space="preserve"> </w:t>
      </w:r>
      <w:r>
        <w:rPr>
          <w:bCs/>
          <w:b/>
        </w:rPr>
        <w:t xml:space="preserve">China Beijing</w:t>
      </w:r>
      <w:r>
        <w:t xml:space="preserve"> </w:t>
      </w:r>
      <w:r>
        <w:t xml:space="preserve">extend beyond content creation. They must ensure that curricula are aligned with the national curriculum standards set by the MOE, while also incorporating localized needs. For instance, Beijing’s diverse population—comprising both Han Chinese and ethnic minorities—requires curricula that respect cultural diversity while promoting national unity. Additionally, Curriculum Developers in</w:t>
      </w:r>
      <w:r>
        <w:t xml:space="preserve"> </w:t>
      </w:r>
      <w:r>
        <w:rPr>
          <w:bCs/>
          <w:b/>
        </w:rPr>
        <w:t xml:space="preserve">China Beijing</w:t>
      </w:r>
      <w:r>
        <w:t xml:space="preserve"> </w:t>
      </w:r>
      <w:r>
        <w:t xml:space="preserve">must integrate technological tools such as artificial intelligence (AI), big data analytics, and digital learning platforms to enhance student engagement and academic outcomes.</w:t>
      </w:r>
    </w:p>
    <w:p>
      <w:pPr>
        <w:pStyle w:val="BodyText"/>
      </w:pPr>
      <w:r>
        <w:rPr>
          <w:bCs/>
          <w:b/>
        </w:rPr>
        <w:t xml:space="preserve">Challenges Faced by Curriculum Developers in China Beijing:</w:t>
      </w:r>
    </w:p>
    <w:p>
      <w:pPr>
        <w:pStyle w:val="BodyText"/>
      </w:pPr>
      <w:r>
        <w:t xml:space="preserve">The role of a Curriculum Developer in</w:t>
      </w:r>
      <w:r>
        <w:t xml:space="preserve"> </w:t>
      </w:r>
      <w:r>
        <w:rPr>
          <w:bCs/>
          <w:b/>
        </w:rPr>
        <w:t xml:space="preserve">China Beijing</w:t>
      </w:r>
      <w:r>
        <w:t xml:space="preserve"> </w:t>
      </w:r>
      <w:r>
        <w:t xml:space="preserve">is not without challenges. One primary challenge is the need to balance standardized national curricula with the demand for localized adaptations. While China’s centralized education system emphasizes uniformity, Beijing’s position as a metropolitan center often necessitates tailored approaches to address regional disparities and urban-specific issues such as overcrowded classrooms and resource allocation.</w:t>
      </w:r>
    </w:p>
    <w:p>
      <w:pPr>
        <w:pStyle w:val="BodyText"/>
      </w:pPr>
      <w:r>
        <w:t xml:space="preserve">Another significant challenge lies in addressing the "double reduction" policy introduced by the Chinese government in 2021, which aims to reduce students’ academic burdens. This policy has forced Curriculum Developers in</w:t>
      </w:r>
      <w:r>
        <w:t xml:space="preserve"> </w:t>
      </w:r>
      <w:r>
        <w:rPr>
          <w:bCs/>
          <w:b/>
        </w:rPr>
        <w:t xml:space="preserve">China Beijing</w:t>
      </w:r>
      <w:r>
        <w:t xml:space="preserve"> </w:t>
      </w:r>
      <w:r>
        <w:t xml:space="preserve">to re-evaluate traditional teaching methods and prioritize student well-being. The task involves redesigning curricula to emphasize holistic development, including soft skills such as creativity, collaboration, and emotional intelligence.</w:t>
      </w:r>
    </w:p>
    <w:p>
      <w:pPr>
        <w:pStyle w:val="BodyText"/>
      </w:pPr>
      <w:r>
        <w:rPr>
          <w:bCs/>
          <w:b/>
        </w:rPr>
        <w:t xml:space="preserve">Opportunities for Curriculum Innovation in China Beijing:</w:t>
      </w:r>
    </w:p>
    <w:p>
      <w:pPr>
        <w:pStyle w:val="BodyText"/>
      </w:pPr>
      <w:r>
        <w:t xml:space="preserve">Despite these challenges,</w:t>
      </w:r>
      <w:r>
        <w:t xml:space="preserve"> </w:t>
      </w:r>
      <w:r>
        <w:rPr>
          <w:bCs/>
          <w:b/>
        </w:rPr>
        <w:t xml:space="preserve">China Beijing</w:t>
      </w:r>
      <w:r>
        <w:t xml:space="preserve"> </w:t>
      </w:r>
      <w:r>
        <w:t xml:space="preserve">presents a unique environment for Curriculum Developers to drive educational innovation. The city’s status as a global education hub—with world-renowned institutions such as Peking University and Tsinghua University—offers opportunities for collaboration with leading researchers and educators. This ecosystem fosters the integration of interdisciplinary approaches, such as combining STEM (science, technology, engineering, and mathematics) education with humanities to prepare students for future careers in emerging fields like green technology or artificial intelligence.</w:t>
      </w:r>
    </w:p>
    <w:p>
      <w:pPr>
        <w:pStyle w:val="BodyText"/>
      </w:pPr>
      <w:r>
        <w:t xml:space="preserve">Moreover, Beijing’s proximity to international organizations and its role in hosting global events (e.g., the Beijing International Education Exhibition) provide Curriculum Developers with exposure to global best practices. This allows them to incorporate international perspectives into local curricula while maintaining alignment with China’s national educational goals.</w:t>
      </w:r>
    </w:p>
    <w:p>
      <w:pPr>
        <w:pStyle w:val="BodyText"/>
      </w:pPr>
      <w:r>
        <w:rPr>
          <w:bCs/>
          <w:b/>
        </w:rPr>
        <w:t xml:space="preserve">Strategies for Effective Curriculum Development in China Beijing:</w:t>
      </w:r>
    </w:p>
    <w:p>
      <w:pPr>
        <w:pStyle w:val="BodyText"/>
      </w:pPr>
      <w:r>
        <w:t xml:space="preserve">To succeed in</w:t>
      </w:r>
      <w:r>
        <w:t xml:space="preserve"> </w:t>
      </w:r>
      <w:r>
        <w:rPr>
          <w:bCs/>
          <w:b/>
        </w:rPr>
        <w:t xml:space="preserve">China Beijing</w:t>
      </w:r>
      <w:r>
        <w:t xml:space="preserve">, Curriculum Developers must adopt strategies that prioritize adaptability, collaboration, and data-driven decision-making. First, they should engage in continuous professional development by participating in workshops hosted by the MOE or international educational forums. This ensures their knowledge remains current with evolving pedagogical trends.</w:t>
      </w:r>
    </w:p>
    <w:p>
      <w:pPr>
        <w:pStyle w:val="BodyText"/>
      </w:pPr>
      <w:r>
        <w:t xml:space="preserve">Second, Curriculum Developers must collaborate with stakeholders such as teachers, policymakers, and parents to create inclusive curricula that address the needs of diverse learners. In</w:t>
      </w:r>
      <w:r>
        <w:t xml:space="preserve"> </w:t>
      </w:r>
      <w:r>
        <w:rPr>
          <w:bCs/>
          <w:b/>
        </w:rPr>
        <w:t xml:space="preserve">China Beijing</w:t>
      </w:r>
      <w:r>
        <w:t xml:space="preserve">, this could involve integrating Mandarin language education with bilingual programs for ethnic minorities or incorporating cultural studies that reflect both Chinese heritage and global awareness.</w:t>
      </w:r>
    </w:p>
    <w:p>
      <w:pPr>
        <w:pStyle w:val="BodyText"/>
      </w:pPr>
      <w:r>
        <w:t xml:space="preserve">Third, leveraging technology is essential. Curriculum Developers should explore digital tools such as virtual reality (VR) simulations for science classes or gamified learning platforms to enhance student engagement. In</w:t>
      </w:r>
      <w:r>
        <w:t xml:space="preserve"> </w:t>
      </w:r>
      <w:r>
        <w:rPr>
          <w:bCs/>
          <w:b/>
        </w:rPr>
        <w:t xml:space="preserve">China Beijing</w:t>
      </w:r>
      <w:r>
        <w:t xml:space="preserve">, this aligns with the government’s push for "smart education" initiatives, which aim to digitize classrooms and improve access to quality resources.</w:t>
      </w:r>
    </w:p>
    <w:p>
      <w:pPr>
        <w:pStyle w:val="BodyText"/>
      </w:pPr>
      <w:r>
        <w:rPr>
          <w:bCs/>
          <w:b/>
        </w:rPr>
        <w:t xml:space="preserve">The Future of Curriculum Developers in China Beijing:</w:t>
      </w:r>
    </w:p>
    <w:p>
      <w:pPr>
        <w:pStyle w:val="BodyText"/>
      </w:pPr>
      <w:r>
        <w:t xml:space="preserve">As China continues to position itself as a global leader in education, the role of a</w:t>
      </w:r>
      <w:r>
        <w:t xml:space="preserve"> </w:t>
      </w:r>
      <w:r>
        <w:rPr>
          <w:bCs/>
          <w:b/>
        </w:rPr>
        <w:t xml:space="preserve">Curriculum Developer</w:t>
      </w:r>
      <w:r>
        <w:t xml:space="preserve"> </w:t>
      </w:r>
      <w:r>
        <w:t xml:space="preserve">in</w:t>
      </w:r>
      <w:r>
        <w:t xml:space="preserve"> </w:t>
      </w:r>
      <w:r>
        <w:rPr>
          <w:bCs/>
          <w:b/>
        </w:rPr>
        <w:t xml:space="preserve">China Beijing</w:t>
      </w:r>
      <w:r>
        <w:t xml:space="preserve"> </w:t>
      </w:r>
      <w:r>
        <w:t xml:space="preserve">will become even more critical. Future curricula must not only meet national standards but also prepare students to navigate an interconnected world. This requires Curriculum Developers to anticipate future skill requirements, such as digital literacy and problem-solving abilities, and embed these into current educational frameworks.</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bCs/>
          <w:b/>
        </w:rPr>
        <w:t xml:space="preserve">China Beijing</w:t>
      </w:r>
      <w:r>
        <w:t xml:space="preserve"> </w:t>
      </w:r>
      <w:r>
        <w:t xml:space="preserve">plays a vital role in shaping the future of education by bridging the gap between national policy and localized needs. Their work ensures that students are equipped with both academic knowledge and the competencies required to thrive in an increasingly complex global environment.</w:t>
      </w:r>
    </w:p>
    <w:p>
      <w:pPr>
        <w:pStyle w:val="BodyText"/>
      </w:pPr>
      <w:r>
        <w:rPr>
          <w:iCs/>
          <w:i/>
        </w:rPr>
        <w:t xml:space="preserve">This abstract academic document underscores the importance of</w:t>
      </w:r>
      <w:r>
        <w:rPr>
          <w:iCs/>
          <w:i/>
        </w:rPr>
        <w:t xml:space="preserve"> </w:t>
      </w:r>
      <w:r>
        <w:rPr>
          <w:bCs/>
          <w:b/>
          <w:iCs/>
          <w:i/>
        </w:rPr>
        <w:t xml:space="preserve">Curriculum Developers</w:t>
      </w:r>
      <w:r>
        <w:rPr>
          <w:iCs/>
          <w:i/>
        </w:rPr>
        <w:t xml:space="preserve"> </w:t>
      </w:r>
      <w:r>
        <w:rPr>
          <w:iCs/>
          <w:i/>
        </w:rPr>
        <w:t xml:space="preserve">in</w:t>
      </w:r>
      <w:r>
        <w:rPr>
          <w:iCs/>
          <w:i/>
        </w:rPr>
        <w:t xml:space="preserve"> </w:t>
      </w:r>
      <w:r>
        <w:rPr>
          <w:bCs/>
          <w:b/>
          <w:iCs/>
          <w:i/>
        </w:rPr>
        <w:t xml:space="preserve">China Beijing</w:t>
      </w:r>
      <w:r>
        <w:rPr>
          <w:iCs/>
          <w:i/>
        </w:rPr>
        <w:t xml:space="preserve">, highlighting their role as architects of educational innovation and their responsibility to align curricula with both national ambitions and international best practices.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China Beijing</dc:title>
  <dc:creator/>
  <dc:language>en</dc:language>
  <cp:keywords/>
  <dcterms:created xsi:type="dcterms:W3CDTF">2026-04-22T03:34:04Z</dcterms:created>
  <dcterms:modified xsi:type="dcterms:W3CDTF">2026-04-22T03:34:04Z</dcterms:modified>
</cp:coreProperties>
</file>

<file path=docProps/custom.xml><?xml version="1.0" encoding="utf-8"?>
<Properties xmlns="http://schemas.openxmlformats.org/officeDocument/2006/custom-properties" xmlns:vt="http://schemas.openxmlformats.org/officeDocument/2006/docPropsVTypes"/>
</file>