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Curriculum</w:t>
      </w:r>
      <w:r>
        <w:t xml:space="preserve"> </w:t>
      </w:r>
      <w:r>
        <w:t xml:space="preserve">Developer</w:t>
      </w:r>
      <w:r>
        <w:t xml:space="preserve"> </w:t>
      </w:r>
      <w:r>
        <w:t xml:space="preserve">in</w:t>
      </w:r>
      <w:r>
        <w:t xml:space="preserve"> </w:t>
      </w:r>
      <w:r>
        <w:t xml:space="preserve">Ghana</w:t>
      </w:r>
      <w:r>
        <w:t xml:space="preserve"> </w:t>
      </w:r>
      <w:r>
        <w:t xml:space="preserve">Accra</w:t>
      </w:r>
    </w:p>
    <w:p>
      <w:pPr>
        <w:pStyle w:val="FirstParagraph"/>
      </w:pPr>
      <w:r>
        <w:t xml:space="preserve">```html</w:t>
      </w:r>
    </w:p>
    <w:bookmarkStart w:id="26" w:name="X5cc34a5609babfc6aa739e9bb71c60246516701"/>
    <w:p>
      <w:pPr>
        <w:pStyle w:val="Heading1"/>
      </w:pPr>
      <w:r>
        <w:t xml:space="preserve">Abstract Academic Document: The Role of a Curriculum Developer in Ghana Accra</w:t>
      </w:r>
    </w:p>
    <w:p>
      <w:pPr>
        <w:pStyle w:val="FirstParagraph"/>
      </w:pPr>
      <w:r>
        <w:t xml:space="preserve">This academic abstract explores the critical role of a curriculum developer within the educational landscape of</w:t>
      </w:r>
      <w:r>
        <w:t xml:space="preserve"> </w:t>
      </w:r>
      <w:r>
        <w:rPr>
          <w:bCs/>
          <w:b/>
        </w:rPr>
        <w:t xml:space="preserve">Ghana Accra</w:t>
      </w:r>
      <w:r>
        <w:t xml:space="preserve">, emphasizing their contributions to pedagogical innovation, cultural relevance, and systemic improvement. The document serves as an analytical overview tailored to stakeholders in higher education, policymakers, and educators seeking insights into curricular frameworks that align with Ghana’s national educational goals while addressing the unique challenges of urban centers like Accra.</w:t>
      </w:r>
    </w:p>
    <w:bookmarkStart w:id="20" w:name="X64509e6da2430ed29ada650372b21484497f968"/>
    <w:p>
      <w:pPr>
        <w:pStyle w:val="Heading2"/>
      </w:pPr>
      <w:r>
        <w:t xml:space="preserve">Contextual Background: Education in Ghana Accra</w:t>
      </w:r>
    </w:p>
    <w:p>
      <w:pPr>
        <w:pStyle w:val="FirstParagraph"/>
      </w:pPr>
      <w:r>
        <w:t xml:space="preserve">Ghana, a West African nation renowned for its commitment to educational development, has positioned</w:t>
      </w:r>
      <w:r>
        <w:t xml:space="preserve"> </w:t>
      </w:r>
      <w:r>
        <w:rPr>
          <w:bCs/>
          <w:b/>
        </w:rPr>
        <w:t xml:space="preserve">Accra</w:t>
      </w:r>
      <w:r>
        <w:t xml:space="preserve"> </w:t>
      </w:r>
      <w:r>
        <w:t xml:space="preserve">as the epicenter of academic and professional growth. The capital city hosts prestigious institutions such as the University of Ghana, Kwame Nkrumah University of Science and Technology (KNUST), and numerous private tertiary schools. However, despite these achievements, challenges persist in aligning curricula with global standards while preserving cultural identity, fostering digital literacy, and addressing socio-economic disparities. Herein lies the pivotal role of a</w:t>
      </w:r>
      <w:r>
        <w:t xml:space="preserve"> </w:t>
      </w:r>
      <w:r>
        <w:rPr>
          <w:bCs/>
          <w:b/>
        </w:rPr>
        <w:t xml:space="preserve">Curriculum Developer</w:t>
      </w:r>
      <w:r>
        <w:t xml:space="preserve">, whose expertise is indispensable in shaping dynamic educational programs that meet both local needs and international benchmarks.</w:t>
      </w:r>
    </w:p>
    <w:bookmarkEnd w:id="20"/>
    <w:bookmarkStart w:id="21" w:name="X7ea5fbbb13fd15e3c6cdc9da5690798317884ee"/>
    <w:p>
      <w:pPr>
        <w:pStyle w:val="Heading2"/>
      </w:pPr>
      <w:r>
        <w:t xml:space="preserve">The Role of a Curriculum Developer in Ghana Accra</w:t>
      </w:r>
    </w:p>
    <w:p>
      <w:pPr>
        <w:pStyle w:val="FirstParagraph"/>
      </w:pPr>
      <w:r>
        <w:t xml:space="preserve">A</w:t>
      </w:r>
      <w:r>
        <w:t xml:space="preserve"> </w:t>
      </w:r>
      <w:r>
        <w:rPr>
          <w:bCs/>
          <w:b/>
        </w:rPr>
        <w:t xml:space="preserve">Curriculum Developer</w:t>
      </w:r>
      <w:r>
        <w:t xml:space="preserve"> </w:t>
      </w:r>
      <w:r>
        <w:t xml:space="preserve">is not merely an academic planner but a strategic architect tasked with designing, implementing, and evaluating curricula that ensure relevance, coherence, and inclusivity. In the context of</w:t>
      </w:r>
      <w:r>
        <w:t xml:space="preserve"> </w:t>
      </w:r>
      <w:r>
        <w:rPr>
          <w:bCs/>
          <w:b/>
        </w:rPr>
        <w:t xml:space="preserve">Ghana Accra</w:t>
      </w:r>
      <w:r>
        <w:t xml:space="preserve">, this role demands a nuanced understanding of the intersection between traditional educational philosophies and modern pedagogical trends. The developer must navigate institutional mandates, government policies (such as Ghana’s National Curriculum Framework), and global educational paradigms to create programs that empower students with 21st-century skills.</w:t>
      </w:r>
    </w:p>
    <w:p>
      <w:pPr>
        <w:pStyle w:val="BodyText"/>
      </w:pPr>
      <w:r>
        <w:t xml:space="preserve">Key responsibilities include conducting needs assessments, collaborating with educators and industry experts to identify skill gaps, integrating technology into teaching methods, and ensuring curricula reflect the socio-cultural fabric of Ghanaian society. For instance, in Accra’s urban environment—a hub for innovation and diversity—the curriculum must address issues such as climate change awareness, digital entrepreneurship, and cross-cultural communication while embedding indigenous knowledge systems.</w:t>
      </w:r>
    </w:p>
    <w:bookmarkEnd w:id="21"/>
    <w:bookmarkStart w:id="22" w:name="Xd6052c124e0abab12e4819d3d3b3e7e6b7d06e4"/>
    <w:p>
      <w:pPr>
        <w:pStyle w:val="Heading2"/>
      </w:pPr>
      <w:r>
        <w:t xml:space="preserve">Challenges Faced by Curriculum Developers in Ghana Accra</w:t>
      </w:r>
    </w:p>
    <w:p>
      <w:pPr>
        <w:pStyle w:val="FirstParagraph"/>
      </w:pPr>
      <w:r>
        <w:t xml:space="preserve">While the role is vital,</w:t>
      </w:r>
      <w:r>
        <w:t xml:space="preserve"> </w:t>
      </w:r>
      <w:r>
        <w:rPr>
          <w:bCs/>
          <w:b/>
        </w:rPr>
        <w:t xml:space="preserve">Curriculum Developers</w:t>
      </w:r>
      <w:r>
        <w:t xml:space="preserve"> </w:t>
      </w:r>
      <w:r>
        <w:t xml:space="preserve">in</w:t>
      </w:r>
      <w:r>
        <w:t xml:space="preserve"> </w:t>
      </w:r>
      <w:r>
        <w:rPr>
          <w:bCs/>
          <w:b/>
        </w:rPr>
        <w:t xml:space="preserve">Ghana Accra</w:t>
      </w:r>
      <w:r>
        <w:t xml:space="preserve"> </w:t>
      </w:r>
      <w:r>
        <w:t xml:space="preserve">encounter multifaceted challenges. These include limited resources for training and infrastructure, resistance to change from traditional educators, and the pressure to balance global standards with locally relevant content. Additionally, rapid technological advancements necessitate continuous upskilling to incorporate tools like AI-driven learning platforms or virtual classrooms into curricula without compromising accessibility for students in underserved areas of Accra.</w:t>
      </w:r>
    </w:p>
    <w:p>
      <w:pPr>
        <w:pStyle w:val="BodyText"/>
      </w:pPr>
      <w:r>
        <w:t xml:space="preserve">Another critical challenge is ensuring equity in education. Accra’s diverse population includes students from various socio-economic backgrounds, requiring curricula that are adaptable and inclusive. For example, a curriculum developer may need to design programs that cater to both elite private schools and government-funded institutions, ensuring that all learners receive equitable opportunities for success.</w:t>
      </w:r>
    </w:p>
    <w:bookmarkEnd w:id="22"/>
    <w:bookmarkStart w:id="23" w:name="Xcab7fc569dcb221762fbe5b16ea26b05d511af9"/>
    <w:p>
      <w:pPr>
        <w:pStyle w:val="Heading2"/>
      </w:pPr>
      <w:r>
        <w:t xml:space="preserve">Strategies for Effective Curriculum Development in Ghana Accra</w:t>
      </w:r>
    </w:p>
    <w:p>
      <w:pPr>
        <w:pStyle w:val="FirstParagraph"/>
      </w:pPr>
      <w:r>
        <w:t xml:space="preserve">To overcome these challenges,</w:t>
      </w:r>
      <w:r>
        <w:t xml:space="preserve"> </w:t>
      </w:r>
      <w:r>
        <w:rPr>
          <w:bCs/>
          <w:b/>
        </w:rPr>
        <w:t xml:space="preserve">Curriculum Developers</w:t>
      </w:r>
      <w:r>
        <w:t xml:space="preserve"> </w:t>
      </w:r>
      <w:r>
        <w:t xml:space="preserve">in</w:t>
      </w:r>
      <w:r>
        <w:t xml:space="preserve"> </w:t>
      </w:r>
      <w:r>
        <w:rPr>
          <w:bCs/>
          <w:b/>
        </w:rPr>
        <w:t xml:space="preserve">Ghana Accra</w:t>
      </w:r>
      <w:r>
        <w:t xml:space="preserve"> </w:t>
      </w:r>
      <w:r>
        <w:t xml:space="preserve">employ strategies rooted in collaboration, adaptability, and evidence-based practices. Engaging stakeholders—from teachers to community leaders—ensures that curricula reflect the needs of all parties. For instance, a developer might work with local artisans to integrate traditional crafts into vocational training modules or collaborate with tech entrepreneurs to design coding courses tailored for Accra’s youth.</w:t>
      </w:r>
    </w:p>
    <w:p>
      <w:pPr>
        <w:pStyle w:val="BodyText"/>
      </w:pPr>
      <w:r>
        <w:t xml:space="preserve">Additionally, leveraging international partnerships can enhance curriculum quality. Collaborations with global institutions allow developers to adopt best practices in pedagogy while maintaining cultural specificity. For example, a curriculum on environmental science might incorporate both the Ghanaian emphasis on indigenous agriculture and global sustainability frameworks like the SDGs.</w:t>
      </w:r>
    </w:p>
    <w:bookmarkEnd w:id="23"/>
    <w:bookmarkStart w:id="24" w:name="X2015a21814a2bb8b34a3e28274faa8b8ae81b86"/>
    <w:p>
      <w:pPr>
        <w:pStyle w:val="Heading2"/>
      </w:pPr>
      <w:r>
        <w:t xml:space="preserve">The Impact of Curriculum Developers on Ghana’s Educational Future</w:t>
      </w:r>
    </w:p>
    <w:p>
      <w:pPr>
        <w:pStyle w:val="FirstParagraph"/>
      </w:pPr>
      <w:r>
        <w:t xml:space="preserve">The work of</w:t>
      </w:r>
      <w:r>
        <w:t xml:space="preserve"> </w:t>
      </w:r>
      <w:r>
        <w:rPr>
          <w:bCs/>
          <w:b/>
        </w:rPr>
        <w:t xml:space="preserve">Curriculum Developers</w:t>
      </w:r>
      <w:r>
        <w:t xml:space="preserve"> </w:t>
      </w:r>
      <w:r>
        <w:t xml:space="preserve">in</w:t>
      </w:r>
      <w:r>
        <w:t xml:space="preserve"> </w:t>
      </w:r>
      <w:r>
        <w:rPr>
          <w:bCs/>
          <w:b/>
        </w:rPr>
        <w:t xml:space="preserve">Ghana Accra</w:t>
      </w:r>
      <w:r>
        <w:t xml:space="preserve"> </w:t>
      </w:r>
      <w:r>
        <w:t xml:space="preserve">has far-reaching implications. By creating curricula that are culturally responsive, technologically advanced, and economically viable, they contribute to the nation’s goal of producing globally competitive graduates. This is particularly crucial for Accra, which serves as a gateway for Ghana’s participation in regional and global economies.</w:t>
      </w:r>
    </w:p>
    <w:p>
      <w:pPr>
        <w:pStyle w:val="BodyText"/>
      </w:pPr>
      <w:r>
        <w:t xml:space="preserve">Moreover, effective curriculum development fosters social cohesion by promoting critical thinking about national identity and global citizenship. For example, a history curriculum might juxtapose Ghana’s colonial past with contemporary issues of governance and human rights, encouraging students to engage thoughtfully with their heritage while preparing them for international engagement.</w:t>
      </w:r>
    </w:p>
    <w:bookmarkEnd w:id="24"/>
    <w:bookmarkStart w:id="25" w:name="conclusion"/>
    <w:p>
      <w:pPr>
        <w:pStyle w:val="Heading2"/>
      </w:pPr>
      <w:r>
        <w:t xml:space="preserve">Conclusion</w:t>
      </w:r>
    </w:p>
    <w:p>
      <w:pPr>
        <w:pStyle w:val="FirstParagraph"/>
      </w:pPr>
      <w:r>
        <w:t xml:space="preserve">In conclusion, the role of a</w:t>
      </w:r>
      <w:r>
        <w:t xml:space="preserve"> </w:t>
      </w:r>
      <w:r>
        <w:rPr>
          <w:bCs/>
          <w:b/>
        </w:rPr>
        <w:t xml:space="preserve">Curriculum Developer</w:t>
      </w:r>
      <w:r>
        <w:t xml:space="preserve"> </w:t>
      </w:r>
      <w:r>
        <w:t xml:space="preserve">in</w:t>
      </w:r>
      <w:r>
        <w:t xml:space="preserve"> </w:t>
      </w:r>
      <w:r>
        <w:rPr>
          <w:bCs/>
          <w:b/>
        </w:rPr>
        <w:t xml:space="preserve">Ghana Accra</w:t>
      </w:r>
      <w:r>
        <w:t xml:space="preserve"> </w:t>
      </w:r>
      <w:r>
        <w:t xml:space="preserve">is both complex and transformative. It requires a delicate balance between tradition and innovation, local needs and global trends, accessibility and excellence. As Ghana continues to advance its educational agenda under the leadership of institutions in Accra, the contributions of these developers will be pivotal in shaping a future where education serves as a catalyst for national progress and individual empowerment. This abstract underscores their importance within</w:t>
      </w:r>
      <w:r>
        <w:t xml:space="preserve"> </w:t>
      </w:r>
      <w:r>
        <w:rPr>
          <w:bCs/>
          <w:b/>
        </w:rPr>
        <w:t xml:space="preserve">Ghana Accra</w:t>
      </w:r>
      <w:r>
        <w:t xml:space="preserve">’s academic ecosystem, advocating for sustained investment in their training and capacity-building to ensure equitable and impactful educational outcomes.</w:t>
      </w:r>
    </w:p>
    <w:p>
      <w:pPr>
        <w:pStyle w:val="BodyText"/>
      </w:pPr>
      <w:r>
        <w:rPr>
          <w:iCs/>
          <w:i/>
        </w:rPr>
        <w:t xml:space="preserve">Word Count: 812</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Curriculum Developer in Ghana Accra</dc:title>
  <dc:creator/>
  <dc:language>en</dc:language>
  <cp:keywords/>
  <dcterms:created xsi:type="dcterms:W3CDTF">2026-04-29T06:51:05Z</dcterms:created>
  <dcterms:modified xsi:type="dcterms:W3CDTF">2026-04-29T06:51:05Z</dcterms:modified>
</cp:coreProperties>
</file>

<file path=docProps/custom.xml><?xml version="1.0" encoding="utf-8"?>
<Properties xmlns="http://schemas.openxmlformats.org/officeDocument/2006/custom-properties" xmlns:vt="http://schemas.openxmlformats.org/officeDocument/2006/docPropsVTypes"/>
</file>