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04369859ace4e8a395805841ea9de38a554a7ed"/>
    <w:p>
      <w:pPr>
        <w:pStyle w:val="Heading1"/>
      </w:pPr>
      <w:r>
        <w:t xml:space="preserve">Abstract Academic: The Role of a Curriculum Developer in India Bangalore</w:t>
      </w:r>
    </w:p>
    <w:p>
      <w:pPr>
        <w:pStyle w:val="FirstParagraph"/>
      </w:pPr>
      <w:r>
        <w:rPr>
          <w:bCs/>
          <w:b/>
        </w:rPr>
        <w:t xml:space="preserve">Introduction:</w:t>
      </w:r>
    </w:p>
    <w:p>
      <w:pPr>
        <w:pStyle w:val="BodyText"/>
      </w:pPr>
      <w:r>
        <w:t xml:space="preserve">In the rapidly evolving educational landscape of modern India, the role of a</w:t>
      </w:r>
      <w:r>
        <w:t xml:space="preserve"> </w:t>
      </w:r>
      <w:r>
        <w:rPr>
          <w:bCs/>
          <w:b/>
        </w:rPr>
        <w:t xml:space="preserve">Curriculum Developer</w:t>
      </w:r>
      <w:r>
        <w:t xml:space="preserve"> </w:t>
      </w:r>
      <w:r>
        <w:t xml:space="preserve">has emerged as pivotal to shaping academic excellence and aligning institutional goals with national priorities. This abstract explores the significance, responsibilities, and challenges faced by curriculum developers in</w:t>
      </w:r>
      <w:r>
        <w:t xml:space="preserve"> </w:t>
      </w:r>
      <w:r>
        <w:rPr>
          <w:bCs/>
          <w:b/>
        </w:rPr>
        <w:t xml:space="preserve">India Bangalore</w:t>
      </w:r>
      <w:r>
        <w:t xml:space="preserve">, a city renowned for its vibrant academic ecosystem and technological innovation. As one of India’s premier educational hubs, Bangalore hosts institutions ranging from prestigious universities to industry-aligned training centers, making it an ideal context to examine the impact of curriculum development on educational outcomes. The document underscores how curriculum developers in this region contribute to creating dynamic, inclusive, and future-ready curricula that cater to both traditional and emerging disciplines.</w:t>
      </w:r>
    </w:p>
    <w:p>
      <w:pPr>
        <w:pStyle w:val="BodyText"/>
      </w:pPr>
      <w:r>
        <w:rPr>
          <w:bCs/>
          <w:b/>
        </w:rPr>
        <w:t xml:space="preserve">Definition and Role of a Curriculum Developer:</w:t>
      </w:r>
    </w:p>
    <w:p>
      <w:pPr>
        <w:pStyle w:val="BodyText"/>
      </w:pPr>
      <w:r>
        <w:t xml:space="preserve">A</w:t>
      </w:r>
      <w:r>
        <w:t xml:space="preserve"> </w:t>
      </w:r>
      <w:r>
        <w:rPr>
          <w:bCs/>
          <w:b/>
        </w:rPr>
        <w:t xml:space="preserve">Curriculum Developer</w:t>
      </w:r>
      <w:r>
        <w:t xml:space="preserve"> </w:t>
      </w:r>
      <w:r>
        <w:t xml:space="preserve">is a professional tasked with designing, implementing, and evaluating educational programs tailored to the needs of learners, institutions, and industry demands. In the context of</w:t>
      </w:r>
      <w:r>
        <w:t xml:space="preserve"> </w:t>
      </w:r>
      <w:r>
        <w:rPr>
          <w:bCs/>
          <w:b/>
        </w:rPr>
        <w:t xml:space="preserve">India Bangalore</w:t>
      </w:r>
      <w:r>
        <w:t xml:space="preserve">, this role involves synthesizing pedagogical theories with practical applications to create syllabi that reflect India’s evolving socio-economic landscape while addressing global standards. Curriculum developers in Bangalore often collaborate with educators, policymakers, and industry experts to ensure that curricula are both academically rigorous and industry-relevant. This includes integrating emerging fields such as artificial intelligence, data science, and sustainability into traditional academic frameworks.</w:t>
      </w:r>
    </w:p>
    <w:p>
      <w:pPr>
        <w:pStyle w:val="BodyText"/>
      </w:pPr>
      <w:r>
        <w:rPr>
          <w:bCs/>
          <w:b/>
        </w:rPr>
        <w:t xml:space="preserve">Importance of Curriculum Development in India Bangalore:</w:t>
      </w:r>
    </w:p>
    <w:p>
      <w:pPr>
        <w:pStyle w:val="BodyText"/>
      </w:pPr>
      <w:r>
        <w:t xml:space="preserve">Bangalore’s status as India’s “Silicon Valley” underscores its critical role in shaping the nation’s technological and educational priorities. As a city with a diverse population, including students from rural and urban backgrounds, curriculum developers here must address varying learning needs and cultural contexts. Their work is instrumental in bridging the gap between academic theory and real-world applications, ensuring that graduates are equipped with skills aligned to the demands of India’s knowledge economy. Furthermore, curriculum developers in Bangalore contribute to national initiatives such as the National Education Policy (NEP) 2020 by embedding multidisciplinary learning and experiential education into academic programs.</w:t>
      </w:r>
    </w:p>
    <w:p>
      <w:pPr>
        <w:pStyle w:val="BodyText"/>
      </w:pPr>
      <w:r>
        <w:rPr>
          <w:bCs/>
          <w:b/>
        </w:rPr>
        <w:t xml:space="preserve">Key Responsibilities of Curriculum Developers in Bangalore:</w:t>
      </w:r>
    </w:p>
    <w:p>
      <w:pPr>
        <w:numPr>
          <w:ilvl w:val="0"/>
          <w:numId w:val="1001"/>
        </w:numPr>
        <w:pStyle w:val="Compact"/>
      </w:pPr>
      <w:r>
        <w:rPr>
          <w:bCs/>
          <w:b/>
        </w:rPr>
        <w:t xml:space="preserve">Needs Assessment:</w:t>
      </w:r>
      <w:r>
        <w:t xml:space="preserve"> </w:t>
      </w:r>
      <w:r>
        <w:t xml:space="preserve">Conducting research to identify gaps in existing curricula and aligning educational content with industry trends, such as the growing demand for skilled professionals in IT, healthcare, and renewable energy.</w:t>
      </w:r>
    </w:p>
    <w:p>
      <w:pPr>
        <w:numPr>
          <w:ilvl w:val="0"/>
          <w:numId w:val="1001"/>
        </w:numPr>
        <w:pStyle w:val="Compact"/>
      </w:pPr>
      <w:r>
        <w:rPr>
          <w:bCs/>
          <w:b/>
        </w:rPr>
        <w:t xml:space="preserve">Syllabus Design:</w:t>
      </w:r>
      <w:r>
        <w:t xml:space="preserve"> </w:t>
      </w:r>
      <w:r>
        <w:t xml:space="preserve">Creating structured learning modules that incorporate interactive teaching methods, digital tools (e.g., e-learning platforms), and project-based assessments to enhance student engagement.</w:t>
      </w:r>
    </w:p>
    <w:p>
      <w:pPr>
        <w:numPr>
          <w:ilvl w:val="0"/>
          <w:numId w:val="1001"/>
        </w:numPr>
        <w:pStyle w:val="Compact"/>
      </w:pPr>
      <w:r>
        <w:rPr>
          <w:bCs/>
          <w:b/>
        </w:rPr>
        <w:t xml:space="preserve">Collaboration with Stakeholders:</w:t>
      </w:r>
      <w:r>
        <w:t xml:space="preserve"> </w:t>
      </w:r>
      <w:r>
        <w:t xml:space="preserve">Engaging with academic institutions, industry partners (e.g., tech companies in Bangalore), and government bodies to ensure curricula meet both national standards and local needs.</w:t>
      </w:r>
    </w:p>
    <w:p>
      <w:pPr>
        <w:numPr>
          <w:ilvl w:val="0"/>
          <w:numId w:val="1001"/>
        </w:numPr>
        <w:pStyle w:val="Compact"/>
      </w:pPr>
      <w:r>
        <w:rPr>
          <w:bCs/>
          <w:b/>
        </w:rPr>
        <w:t xml:space="preserve">Evaluation and Feedback:</w:t>
      </w:r>
      <w:r>
        <w:t xml:space="preserve"> </w:t>
      </w:r>
      <w:r>
        <w:t xml:space="preserve">Continuously assessing the effectiveness of curricula through student performance data, feedback surveys, and alignment with international benchmarks like the OECD’s PISA framework.</w:t>
      </w:r>
    </w:p>
    <w:p>
      <w:pPr>
        <w:pStyle w:val="FirstParagraph"/>
      </w:pPr>
      <w:r>
        <w:rPr>
          <w:bCs/>
          <w:b/>
        </w:rPr>
        <w:t xml:space="preserve">Challenges Faced by Curriculum Developers in Bangalore:</w:t>
      </w:r>
    </w:p>
    <w:p>
      <w:pPr>
        <w:pStyle w:val="BodyText"/>
      </w:pPr>
      <w:r>
        <w:t xml:space="preserve">Despite their critical role, curriculum developers in</w:t>
      </w:r>
      <w:r>
        <w:t xml:space="preserve"> </w:t>
      </w:r>
      <w:r>
        <w:rPr>
          <w:bCs/>
          <w:b/>
        </w:rPr>
        <w:t xml:space="preserve">India Bangalore</w:t>
      </w:r>
      <w:r>
        <w:t xml:space="preserve"> </w:t>
      </w:r>
      <w:r>
        <w:t xml:space="preserve">encounter unique challenges. These include:</w:t>
      </w:r>
    </w:p>
    <w:p>
      <w:pPr>
        <w:numPr>
          <w:ilvl w:val="0"/>
          <w:numId w:val="1002"/>
        </w:numPr>
        <w:pStyle w:val="Compact"/>
      </w:pPr>
      <w:r>
        <w:rPr>
          <w:bCs/>
          <w:b/>
        </w:rPr>
        <w:t xml:space="preserve">Balancing Tradition and Innovation:</w:t>
      </w:r>
      <w:r>
        <w:t xml:space="preserve"> </w:t>
      </w:r>
      <w:r>
        <w:t xml:space="preserve">Integrating modern technologies and global pedagogical practices while respecting India’s cultural and educational traditions.</w:t>
      </w:r>
    </w:p>
    <w:p>
      <w:pPr>
        <w:numPr>
          <w:ilvl w:val="0"/>
          <w:numId w:val="1002"/>
        </w:numPr>
        <w:pStyle w:val="Compact"/>
      </w:pPr>
      <w:r>
        <w:rPr>
          <w:bCs/>
          <w:b/>
        </w:rPr>
        <w:t xml:space="preserve">Socio-Economic Disparities:</w:t>
      </w:r>
      <w:r>
        <w:t xml:space="preserve"> </w:t>
      </w:r>
      <w:r>
        <w:t xml:space="preserve">Designing inclusive curricula that cater to students from diverse socio-economic backgrounds, including those in underserved regions of Karnataka.</w:t>
      </w:r>
    </w:p>
    <w:p>
      <w:pPr>
        <w:numPr>
          <w:ilvl w:val="0"/>
          <w:numId w:val="1002"/>
        </w:numPr>
        <w:pStyle w:val="Compact"/>
      </w:pPr>
      <w:r>
        <w:rPr>
          <w:bCs/>
          <w:b/>
        </w:rPr>
        <w:t xml:space="preserve">Rapid Technological Advancements:</w:t>
      </w:r>
      <w:r>
        <w:t xml:space="preserve"> </w:t>
      </w:r>
      <w:r>
        <w:t xml:space="preserve">Keeping pace with the fast-evolving tech industry, which requires constant updates to course content and teaching methodologies.</w:t>
      </w:r>
    </w:p>
    <w:p>
      <w:pPr>
        <w:numPr>
          <w:ilvl w:val="0"/>
          <w:numId w:val="1002"/>
        </w:numPr>
        <w:pStyle w:val="Compact"/>
      </w:pPr>
      <w:r>
        <w:rPr>
          <w:bCs/>
          <w:b/>
        </w:rPr>
        <w:t xml:space="preserve">Policy Implementation:</w:t>
      </w:r>
      <w:r>
        <w:t xml:space="preserve"> </w:t>
      </w:r>
      <w:r>
        <w:t xml:space="preserve">Translating national education policies into actionable curricula without compromising institutional autonomy or academic freedom.</w:t>
      </w:r>
    </w:p>
    <w:p>
      <w:pPr>
        <w:pStyle w:val="FirstParagraph"/>
      </w:pPr>
      <w:r>
        <w:rPr>
          <w:bCs/>
          <w:b/>
        </w:rPr>
        <w:t xml:space="preserve">The Role of Academic Institutions and Industry Partnerships:</w:t>
      </w:r>
    </w:p>
    <w:p>
      <w:pPr>
        <w:pStyle w:val="BodyText"/>
      </w:pPr>
      <w:r>
        <w:t xml:space="preserve">Institutions such as the Indian Institute of Science (IISc), Indian Institutes of Technology (IITs), and private universities like PES University in Bangalore play a crucial role in fostering collaboration between curriculum developers and industry stakeholders. These partnerships enable the integration of real-world projects, internships, and skill development programs into academic curricula. For example, curriculum developers may collaborate with companies like Infosys or Wipro to design courses on emerging technologies such as blockchain or IoT, ensuring graduates are job-ready.</w:t>
      </w:r>
    </w:p>
    <w:p>
      <w:pPr>
        <w:pStyle w:val="BodyText"/>
      </w:pPr>
      <w:r>
        <w:rPr>
          <w:bCs/>
          <w:b/>
        </w:rPr>
        <w:t xml:space="preserve">Future Trends in Curriculum Development:</w:t>
      </w:r>
    </w:p>
    <w:p>
      <w:pPr>
        <w:pStyle w:val="BodyText"/>
      </w:pPr>
      <w:r>
        <w:t xml:space="preserve">Looking ahead, the role of curriculum developers in Bangalore is likely to expand further as India prioritizes STEM education and digital literacy. Future trends include:</w:t>
      </w:r>
    </w:p>
    <w:p>
      <w:pPr>
        <w:numPr>
          <w:ilvl w:val="0"/>
          <w:numId w:val="1003"/>
        </w:numPr>
        <w:pStyle w:val="Compact"/>
      </w:pPr>
      <w:r>
        <w:rPr>
          <w:bCs/>
          <w:b/>
        </w:rPr>
        <w:t xml:space="preserve">Blended Learning Models:</w:t>
      </w:r>
      <w:r>
        <w:t xml:space="preserve"> </w:t>
      </w:r>
      <w:r>
        <w:t xml:space="preserve">Combining online and offline teaching methods to accommodate hybrid learning environments.</w:t>
      </w:r>
    </w:p>
    <w:p>
      <w:pPr>
        <w:numPr>
          <w:ilvl w:val="0"/>
          <w:numId w:val="1003"/>
        </w:numPr>
        <w:pStyle w:val="Compact"/>
      </w:pPr>
      <w:r>
        <w:rPr>
          <w:bCs/>
          <w:b/>
        </w:rPr>
        <w:t xml:space="preserve">Personalized Learning Paths:</w:t>
      </w:r>
      <w:r>
        <w:t xml:space="preserve"> </w:t>
      </w:r>
      <w:r>
        <w:t xml:space="preserve">Utilizing AI-driven tools to create customized curricula for individual student needs.</w:t>
      </w:r>
    </w:p>
    <w:p>
      <w:pPr>
        <w:numPr>
          <w:ilvl w:val="0"/>
          <w:numId w:val="1003"/>
        </w:numPr>
        <w:pStyle w:val="Compact"/>
      </w:pPr>
      <w:r>
        <w:rPr>
          <w:bCs/>
          <w:b/>
        </w:rPr>
        <w:t xml:space="preserve">Sustainability Focus:</w:t>
      </w:r>
      <w:r>
        <w:t xml:space="preserve"> </w:t>
      </w:r>
      <w:r>
        <w:t xml:space="preserve">Incorporating environmental education and green technologies into interdisciplinary programs.</w:t>
      </w:r>
    </w:p>
    <w:p>
      <w:pPr>
        <w:pStyle w:val="FirstParagraph"/>
      </w:pPr>
      <w:r>
        <w:rPr>
          <w:bCs/>
          <w:b/>
        </w:rPr>
        <w:t xml:space="preserve">Conclusion:</w:t>
      </w:r>
    </w:p>
    <w:p>
      <w:pPr>
        <w:pStyle w:val="BodyText"/>
      </w:pPr>
      <w:r>
        <w:t xml:space="preserve">The role of a</w:t>
      </w:r>
      <w:r>
        <w:t xml:space="preserve"> </w:t>
      </w:r>
      <w:r>
        <w:rPr>
          <w:bCs/>
          <w:b/>
        </w:rPr>
        <w:t xml:space="preserve">Curriculum Developer</w:t>
      </w:r>
      <w:r>
        <w:t xml:space="preserve"> </w:t>
      </w:r>
      <w:r>
        <w:t xml:space="preserve">in</w:t>
      </w:r>
      <w:r>
        <w:t xml:space="preserve"> </w:t>
      </w:r>
      <w:r>
        <w:rPr>
          <w:bCs/>
          <w:b/>
        </w:rPr>
        <w:t xml:space="preserve">India Bangalore</w:t>
      </w:r>
      <w:r>
        <w:t xml:space="preserve"> </w:t>
      </w:r>
      <w:r>
        <w:t xml:space="preserve">is indispensable to the nation’s educational advancement. By designing adaptive, inclusive, and industry-aligned curricula, these professionals contribute to fostering innovation, equity, and global competitiveness in India’s education system. As Bangalore continues to evolve as a center for academic and technological excellence, the work of curriculum developers will remain central to shaping a future-ready generation of learners. This abstract highlights the critical interplay between</w:t>
      </w:r>
      <w:r>
        <w:t xml:space="preserve"> </w:t>
      </w:r>
      <w:r>
        <w:rPr>
          <w:bCs/>
          <w:b/>
        </w:rPr>
        <w:t xml:space="preserve">Curriculum Developer</w:t>
      </w:r>
      <w:r>
        <w:t xml:space="preserve"> </w:t>
      </w:r>
      <w:r>
        <w:t xml:space="preserve">expertise and the unique socio-cultural dynamics of</w:t>
      </w:r>
      <w:r>
        <w:t xml:space="preserve"> </w:t>
      </w:r>
      <w:r>
        <w:rPr>
          <w:bCs/>
          <w:b/>
        </w:rPr>
        <w:t xml:space="preserve">India Bangalore</w:t>
      </w:r>
      <w:r>
        <w:t xml:space="preserve">, offering insights into how this role can be further optimized to meet national and global educational goals.</w:t>
      </w:r>
    </w:p>
    <w:p>
      <w:pPr>
        <w:pStyle w:val="BodyText"/>
      </w:pPr>
      <w:r>
        <w:rPr>
          <w:iCs/>
          <w:i/>
        </w:rPr>
        <w:t xml:space="preserve">This document adheres to academic conventions, with a focus on the intersection of curriculum development, regional context, and institutional innovation in</w:t>
      </w:r>
      <w:r>
        <w:rPr>
          <w:iCs/>
          <w:i/>
        </w:rPr>
        <w:t xml:space="preserve"> </w:t>
      </w:r>
      <w:r>
        <w:rPr>
          <w:bCs/>
          <w:b/>
          <w:iCs/>
          <w:i/>
        </w:rPr>
        <w:t xml:space="preserve">India Bangalore</w:t>
      </w:r>
      <w:r>
        <w:rPr>
          <w:iCs/>
          <w:i/>
        </w:rPr>
        <w:t xml:space="preserve">. It serves as a foundational reference for educators, policymakers, and stakeholders interested in advancing the role of curriculum developers within India’s dynamic educational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India Bangalore</dc:title>
  <dc:creator/>
  <dc:language>en</dc:language>
  <cp:keywords/>
  <dcterms:created xsi:type="dcterms:W3CDTF">2026-07-14T20:08:17Z</dcterms:created>
  <dcterms:modified xsi:type="dcterms:W3CDTF">2026-07-14T20:08:17Z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