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f5b5985e1eeda808674b21ca631ced41acca845"/>
    <w:p>
      <w:pPr>
        <w:pStyle w:val="Heading1"/>
      </w:pPr>
      <w:r>
        <w:t xml:space="preserve">Abstract Academic: The Role of a Curriculum Developer in Educational Innovation and Reform in Italy, Naples</w:t>
      </w:r>
    </w:p>
    <w:p>
      <w:pPr>
        <w:pStyle w:val="FirstParagraph"/>
      </w:pPr>
      <w:r>
        <w:t xml:space="preserve">The academic discipline of curriculum development has emerged as a pivotal force in shaping modern educational systems, particularly within the context of regional innovation and pedagogical adaptation. In the culturally rich and historically significant city of Naples, Italy—a hub of Mediterranean heritage and contemporary educational challenges—the role of a Curriculum Developer assumes heightened relevance. This abstract explores the multifaceted responsibilities, challenges, and opportunities associated with the profession of a Curriculum Developer in Naples, emphasizing its critical contribution to aligning local education systems with national standards while addressing regional disparities in pedagogical quality.</w:t>
      </w:r>
    </w:p>
    <w:bookmarkStart w:id="20" w:name="the-context-of-education-in-naples-italy"/>
    <w:p>
      <w:pPr>
        <w:pStyle w:val="Heading2"/>
      </w:pPr>
      <w:r>
        <w:t xml:space="preserve">The Context of Education in Naples, Italy</w:t>
      </w:r>
    </w:p>
    <w:p>
      <w:pPr>
        <w:pStyle w:val="FirstParagraph"/>
      </w:pPr>
      <w:r>
        <w:t xml:space="preserve">Naples, as a major urban center in southern Italy, presents a unique educational landscape shaped by its demographic diversity, socio-economic dynamics, and historical legacy. While the Italian education system is governed by national frameworks such as the *Linee Guida per la Scuola* (Guidelines for Schools) and the *Lombardia Operative Model* (LOM), regional variations in implementation often lead to uneven academic outcomes. In Naples, challenges such as resource allocation, teacher training gaps, and integration of technology into classrooms necessitate a strategic approach to curriculum design. A Curriculum Developer in this context must navigate these complexities to ensure that educational programs not only meet national benchmarks but also resonate with the socio-cultural fabric of the region.</w:t>
      </w:r>
    </w:p>
    <w:bookmarkEnd w:id="20"/>
    <w:bookmarkStart w:id="21" w:name="Xdbcef614277b700493502d79760632303269bd3"/>
    <w:p>
      <w:pPr>
        <w:pStyle w:val="Heading2"/>
      </w:pPr>
      <w:r>
        <w:t xml:space="preserve">The Role and Responsibilities of a Curriculum Developer</w:t>
      </w:r>
    </w:p>
    <w:p>
      <w:pPr>
        <w:pStyle w:val="FirstParagraph"/>
      </w:pPr>
      <w:r>
        <w:t xml:space="preserve">A Curriculum Developer is a specialized professional tasked with designing, reviewing, and implementing educational curricula that align with pedagogical goals, learner needs, and policy mandates. In Naples, this role extends beyond traditional classroom instruction to encompass collaborative work with educators, policymakers, and community stakeholders. Key responsibilities include:</w:t>
      </w:r>
    </w:p>
    <w:p>
      <w:pPr>
        <w:numPr>
          <w:ilvl w:val="0"/>
          <w:numId w:val="1001"/>
        </w:numPr>
        <w:pStyle w:val="Compact"/>
      </w:pPr>
      <w:r>
        <w:t xml:space="preserve">Curriculum Design:** Developing interdisciplinary programs that integrate core competencies (e.g., literacy, numeracy) with transversal skills such as critical thinking, digital literacy, and socio-emotional learning.</w:t>
      </w:r>
    </w:p>
    <w:p>
      <w:pPr>
        <w:numPr>
          <w:ilvl w:val="0"/>
          <w:numId w:val="1001"/>
        </w:numPr>
        <w:pStyle w:val="Compact"/>
      </w:pPr>
      <w:r>
        <w:t xml:space="preserve">Policy Alignment:** Ensuring curricula comply with Italian national standards while addressing regional priorities outlined in the *Piano Strategico Regionale per l’Istruzione* (Regional Strategic Plan for Education).</w:t>
      </w:r>
    </w:p>
    <w:p>
      <w:pPr>
        <w:numPr>
          <w:ilvl w:val="0"/>
          <w:numId w:val="1001"/>
        </w:numPr>
        <w:pStyle w:val="Compact"/>
      </w:pPr>
      <w:r>
        <w:t xml:space="preserve">Teacher Support:** Providing professional development workshops to equip educators with strategies for delivering new curricula effectively, particularly in under-resourced schools.</w:t>
      </w:r>
    </w:p>
    <w:p>
      <w:pPr>
        <w:numPr>
          <w:ilvl w:val="0"/>
          <w:numId w:val="1001"/>
        </w:numPr>
        <w:pStyle w:val="Compact"/>
      </w:pPr>
      <w:r>
        <w:t xml:space="preserve">Assessment and Evaluation:** Designing formative and summative assessment tools to measure student progress and inform iterative curriculum improvements.</w:t>
      </w:r>
    </w:p>
    <w:bookmarkEnd w:id="21"/>
    <w:bookmarkStart w:id="22" w:name="Xd02066c4e0ec690cdee1740e47b4c0f82ba38a1"/>
    <w:p>
      <w:pPr>
        <w:pStyle w:val="Heading2"/>
      </w:pPr>
      <w:r>
        <w:t xml:space="preserve">Challenges in Curriculum Development in Naples</w:t>
      </w:r>
    </w:p>
    <w:p>
      <w:pPr>
        <w:pStyle w:val="FirstParagraph"/>
      </w:pPr>
      <w:r>
        <w:t xml:space="preserve">The process of curriculum development in Naples is fraught with challenges that reflect broader systemic issues within the Italian education system. These include:</w:t>
      </w:r>
    </w:p>
    <w:p>
      <w:pPr>
        <w:numPr>
          <w:ilvl w:val="0"/>
          <w:numId w:val="1002"/>
        </w:numPr>
        <w:pStyle w:val="Compact"/>
      </w:pPr>
      <w:r>
        <w:t xml:space="preserve">Resource Limitations:** Many schools in Naples lack adequate infrastructure, technological tools, and funding to implement modern curricula effectively.</w:t>
      </w:r>
    </w:p>
    <w:p>
      <w:pPr>
        <w:numPr>
          <w:ilvl w:val="0"/>
          <w:numId w:val="1002"/>
        </w:numPr>
        <w:pStyle w:val="Compact"/>
      </w:pPr>
      <w:r>
        <w:t xml:space="preserve">Cultural Sensitivity:** Balancing national educational goals with the diverse cultural and linguistic backgrounds of students in Naples (e.g., dialects such as Neapolitan) requires nuanced pedagogical approaches.</w:t>
      </w:r>
    </w:p>
    <w:p>
      <w:pPr>
        <w:numPr>
          <w:ilvl w:val="0"/>
          <w:numId w:val="1002"/>
        </w:numPr>
        <w:pStyle w:val="Compact"/>
      </w:pPr>
      <w:r>
        <w:t xml:space="preserve">Teacher Resistance:** Some educators may resist curricular changes due to a lack of training or skepticism about new methodologies, necessitating sustained engagement and support from Curriculum Developers.</w:t>
      </w:r>
    </w:p>
    <w:bookmarkEnd w:id="22"/>
    <w:bookmarkStart w:id="23" w:name="X675a3d06f5a2e40d88acb5f9ff23dc2213b9e38"/>
    <w:p>
      <w:pPr>
        <w:pStyle w:val="Heading2"/>
      </w:pPr>
      <w:r>
        <w:t xml:space="preserve">The Impact of Effective Curriculum Development</w:t>
      </w:r>
    </w:p>
    <w:p>
      <w:pPr>
        <w:pStyle w:val="FirstParagraph"/>
      </w:pPr>
      <w:r>
        <w:t xml:space="preserve">A well-structured curriculum, developed by a skilled professional, can significantly enhance educational outcomes in Naples. By fostering inclusivity and innovation, Curriculum Developers contribute to reducing the achievement gap between northern and southern Italy. For instance, integrating project-based learning (PBL) into STEM education in Naples has shown promise in engaging students who may otherwise disengage from traditional teaching methods. Additionally, curricula that emphasize local history and cultural heritage can strengthen student identity and motivation.</w:t>
      </w:r>
    </w:p>
    <w:bookmarkEnd w:id="23"/>
    <w:bookmarkStart w:id="24" w:name="Xef4a2536f5f4d0535d399c51dc29f3d72d9ac50"/>
    <w:p>
      <w:pPr>
        <w:pStyle w:val="Heading2"/>
      </w:pPr>
      <w:r>
        <w:t xml:space="preserve">The Future of Curriculum Development in Italy</w:t>
      </w:r>
    </w:p>
    <w:p>
      <w:pPr>
        <w:pStyle w:val="FirstParagraph"/>
      </w:pPr>
      <w:r>
        <w:t xml:space="preserve">As Italy continues to modernize its education system—particularly through initiatives like the *Digital Education Action Plan* (Piano Nazionale per l’Educazione Digitale)—the role of Curriculum Developers in Naples will become even more critical. Emerging trends such as personalized learning, artificial intelligence in education, and global competency frameworks demand that developers stay abreast of technological advancements while remaining grounded in local needs. Furthermore, collaboration between universities (e.g., the University of Naples Federico II) and schools can create pipelines for continuous professional development for teachers and curriculum experts.</w:t>
      </w:r>
    </w:p>
    <w:bookmarkEnd w:id="24"/>
    <w:bookmarkStart w:id="25" w:name="conclusion"/>
    <w:p>
      <w:pPr>
        <w:pStyle w:val="Heading2"/>
      </w:pPr>
      <w:r>
        <w:t xml:space="preserve">Conclusion</w:t>
      </w:r>
    </w:p>
    <w:p>
      <w:pPr>
        <w:pStyle w:val="FirstParagraph"/>
      </w:pPr>
      <w:r>
        <w:t xml:space="preserve">In conclusion, the profession of a Curriculum Developer holds transformative potential in addressing educational inequities and fostering innovation in Naples, Italy. By merging national policy directives with regional specificity, these professionals can create curricula that empower students, support educators, and align with the strategic vision of southern Italy’s education sector. As Naples navigates its unique challenges and opportunities, the role of the Curriculum Developer will remain central to shaping a resilient and inclusive educational future.</w:t>
      </w:r>
    </w:p>
    <w:p>
      <w:pPr>
        <w:pStyle w:val="BodyText"/>
      </w:pPr>
      <w:r>
        <w:rPr>
          <w:iCs/>
          <w:i/>
        </w:rPr>
        <w:t xml:space="preserve">Keywords: Abstract academic; Curriculum Developer; Italy Naples; Educational Innovation; Pedagogical Design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Curriculum Developer in Italy, Naples</dc:title>
  <dc:creator/>
  <dc:language>en</dc:language>
  <cp:keywords/>
  <dcterms:created xsi:type="dcterms:W3CDTF">2026-04-26T00:34:31Z</dcterms:created>
  <dcterms:modified xsi:type="dcterms:W3CDTF">2026-04-26T00:34:31Z</dcterms:modified>
</cp:coreProperties>
</file>

<file path=docProps/custom.xml><?xml version="1.0" encoding="utf-8"?>
<Properties xmlns="http://schemas.openxmlformats.org/officeDocument/2006/custom-properties" xmlns:vt="http://schemas.openxmlformats.org/officeDocument/2006/docPropsVTypes"/>
</file>