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Curriculum</w:t>
      </w:r>
      <w:r>
        <w:t xml:space="preserve"> </w:t>
      </w:r>
      <w:r>
        <w:t xml:space="preserve">Developer</w:t>
      </w:r>
      <w:r>
        <w:t xml:space="preserve"> </w:t>
      </w:r>
      <w:r>
        <w:t xml:space="preserve">in</w:t>
      </w:r>
      <w:r>
        <w:t xml:space="preserve"> </w:t>
      </w:r>
      <w:r>
        <w:t xml:space="preserve">Malaysia</w:t>
      </w:r>
      <w:r>
        <w:t xml:space="preserve"> </w:t>
      </w:r>
      <w:r>
        <w:t xml:space="preserve">Kuala</w:t>
      </w:r>
      <w:r>
        <w:t xml:space="preserve"> </w:t>
      </w:r>
      <w:r>
        <w:t xml:space="preserve">Lumpur</w:t>
      </w:r>
    </w:p>
    <w:bookmarkStart w:id="25" w:name="Xf1e34dd3c34d30602e59fe7ba458aa3a14ee19b"/>
    <w:p>
      <w:pPr>
        <w:pStyle w:val="Heading2"/>
      </w:pPr>
      <w:r>
        <w:t xml:space="preserve">Abstract Academic: The Role of Curriculum Developers in Shaping Education Systems in Malaysia, Kuala Lumpur</w:t>
      </w:r>
    </w:p>
    <w:p>
      <w:pPr>
        <w:pStyle w:val="FirstParagraph"/>
      </w:pPr>
      <w:r>
        <w:t xml:space="preserve">In the dynamic educational landscape of Malaysia, particularly within the bustling urban hub of Kuala Lumpur, the role of a</w:t>
      </w:r>
      <w:r>
        <w:t xml:space="preserve"> </w:t>
      </w:r>
      <w:r>
        <w:rPr>
          <w:bCs/>
          <w:b/>
        </w:rPr>
        <w:t xml:space="preserve">Curriculum Developer</w:t>
      </w:r>
      <w:r>
        <w:t xml:space="preserve"> </w:t>
      </w:r>
      <w:r>
        <w:t xml:space="preserve">has become increasingly pivotal. As an academic discipline and professional practice, curriculum development involves the systematic design, implementation, and evaluation of learning experiences to meet specific educational goals. In Malaysia’s context—where multiculturalism, rapid technological advancement, and global competitiveness converge—the</w:t>
      </w:r>
      <w:r>
        <w:t xml:space="preserve"> </w:t>
      </w:r>
      <w:r>
        <w:rPr>
          <w:bCs/>
          <w:b/>
        </w:rPr>
        <w:t xml:space="preserve">Curriculum Developer</w:t>
      </w:r>
      <w:r>
        <w:t xml:space="preserve"> </w:t>
      </w:r>
      <w:r>
        <w:t xml:space="preserve">plays a critical role in aligning national education policies with local needs. This abstract explores the multifaceted responsibilities of</w:t>
      </w:r>
      <w:r>
        <w:t xml:space="preserve"> </w:t>
      </w:r>
      <w:r>
        <w:rPr>
          <w:bCs/>
          <w:b/>
        </w:rPr>
        <w:t xml:space="preserve">Curriculum Developers</w:t>
      </w:r>
      <w:r>
        <w:t xml:space="preserve"> </w:t>
      </w:r>
      <w:r>
        <w:t xml:space="preserve">in Kuala Lumpur, emphasizing their contributions to educational reform, innovation in pedagogy, and the preparation of students for future challenges.</w:t>
      </w:r>
    </w:p>
    <w:bookmarkStart w:id="20" w:name="Xd924ab0c298bf296fa9054649364d59c3aa7fa5"/>
    <w:p>
      <w:pPr>
        <w:pStyle w:val="Heading3"/>
      </w:pPr>
      <w:r>
        <w:t xml:space="preserve">The Role of a Curriculum Developer in Malaysia’s Education System</w:t>
      </w:r>
    </w:p>
    <w:p>
      <w:pPr>
        <w:pStyle w:val="FirstParagraph"/>
      </w:pPr>
      <w:r>
        <w:t xml:space="preserve">The</w:t>
      </w:r>
      <w:r>
        <w:t xml:space="preserve"> </w:t>
      </w:r>
      <w:r>
        <w:rPr>
          <w:bCs/>
          <w:b/>
        </w:rPr>
        <w:t xml:space="preserve">Curriculum Developer</w:t>
      </w:r>
      <w:r>
        <w:t xml:space="preserve"> </w:t>
      </w:r>
      <w:r>
        <w:t xml:space="preserve">is a key figure tasked with designing and refining educational frameworks that cater to the diverse learner populations of Malaysia. In Kuala Lumpur, this role demands an understanding of the country’s national education policies, such as those outlined in the</w:t>
      </w:r>
      <w:r>
        <w:t xml:space="preserve"> </w:t>
      </w:r>
      <w:r>
        <w:rPr>
          <w:iCs/>
          <w:i/>
        </w:rPr>
        <w:t xml:space="preserve">Malaysia Education Blueprint 2013–2025</w:t>
      </w:r>
      <w:r>
        <w:t xml:space="preserve">, which emphasizes quality education, equity, and inclusion. A</w:t>
      </w:r>
      <w:r>
        <w:t xml:space="preserve"> </w:t>
      </w:r>
      <w:r>
        <w:rPr>
          <w:bCs/>
          <w:b/>
        </w:rPr>
        <w:t xml:space="preserve">Curriculum Developer</w:t>
      </w:r>
      <w:r>
        <w:t xml:space="preserve"> </w:t>
      </w:r>
      <w:r>
        <w:t xml:space="preserve">in this region must navigate the complexities of integrating multilingual instruction (Malay, English, Chinese, Tamil), addressing socio-economic disparities among students in urban versus rural areas of Kuala Lumpur’s administrative zones, and incorporating technology-driven learning methods to prepare students for a 21st-century workforce.</w:t>
      </w:r>
    </w:p>
    <w:p>
      <w:pPr>
        <w:pStyle w:val="BodyText"/>
      </w:pPr>
      <w:r>
        <w:t xml:space="preserve">A primary responsibility of</w:t>
      </w:r>
      <w:r>
        <w:t xml:space="preserve"> </w:t>
      </w:r>
      <w:r>
        <w:rPr>
          <w:bCs/>
          <w:b/>
        </w:rPr>
        <w:t xml:space="preserve">Curriculum Developers</w:t>
      </w:r>
      <w:r>
        <w:t xml:space="preserve"> </w:t>
      </w:r>
      <w:r>
        <w:t xml:space="preserve">is to ensure that curricula are aligned with both local and international standards. For instance, in Kuala Lumpur—a city known for its global connectivity—the curriculum must balance Malaysia’s national identity with the demands of globalization. This includes fostering critical thinking, digital literacy, and problem-solving skills while preserving cultural heritage. The</w:t>
      </w:r>
      <w:r>
        <w:t xml:space="preserve"> </w:t>
      </w:r>
      <w:r>
        <w:rPr>
          <w:bCs/>
          <w:b/>
        </w:rPr>
        <w:t xml:space="preserve">Curriculum Developer</w:t>
      </w:r>
      <w:r>
        <w:t xml:space="preserve"> </w:t>
      </w:r>
      <w:r>
        <w:t xml:space="preserve">must also collaborate with educators, policymakers, and industry stakeholders to ensure that learning outcomes are relevant to emerging sectors such as fintech, green technology, and artificial intelligence.</w:t>
      </w:r>
    </w:p>
    <w:bookmarkEnd w:id="20"/>
    <w:bookmarkStart w:id="21" w:name="X46d5bb1670aca33240b86b9b8c306f9dcc17b77"/>
    <w:p>
      <w:pPr>
        <w:pStyle w:val="Heading3"/>
      </w:pPr>
      <w:r>
        <w:t xml:space="preserve">Challenges Faced by Curriculum Developers in Kuala Lumpur</w:t>
      </w:r>
    </w:p>
    <w:p>
      <w:pPr>
        <w:pStyle w:val="FirstParagraph"/>
      </w:pPr>
      <w:r>
        <w:t xml:space="preserve">The role of a</w:t>
      </w:r>
      <w:r>
        <w:t xml:space="preserve"> </w:t>
      </w:r>
      <w:r>
        <w:rPr>
          <w:bCs/>
          <w:b/>
        </w:rPr>
        <w:t xml:space="preserve">Curriculum Developer</w:t>
      </w:r>
      <w:r>
        <w:t xml:space="preserve"> </w:t>
      </w:r>
      <w:r>
        <w:t xml:space="preserve">in Malaysia’s capital city is not without challenges. One significant hurdle is the rapid evolution of educational technologies and pedagogical trends, which require constant adaptation. For example, the integration of artificial intelligence and virtual reality into classrooms necessitates ongoing research and development to keep curricula current. Additionally,</w:t>
      </w:r>
      <w:r>
        <w:t xml:space="preserve"> </w:t>
      </w:r>
      <w:r>
        <w:rPr>
          <w:bCs/>
          <w:b/>
        </w:rPr>
        <w:t xml:space="preserve">Curriculum Developers</w:t>
      </w:r>
      <w:r>
        <w:t xml:space="preserve"> </w:t>
      </w:r>
      <w:r>
        <w:t xml:space="preserve">must address the diverse needs of learners in a city like Kuala Lumpur, where students come from varied socio-economic backgrounds and cultural contexts.</w:t>
      </w:r>
    </w:p>
    <w:p>
      <w:pPr>
        <w:pStyle w:val="BodyText"/>
      </w:pPr>
      <w:r>
        <w:t xml:space="preserve">Another challenge lies in harmonizing national educational goals with local initiatives. While Malaysia’s Ministry of Education sets overarching standards,</w:t>
      </w:r>
      <w:r>
        <w:t xml:space="preserve"> </w:t>
      </w:r>
      <w:r>
        <w:rPr>
          <w:bCs/>
          <w:b/>
        </w:rPr>
        <w:t xml:space="preserve">Curriculum Developers</w:t>
      </w:r>
      <w:r>
        <w:t xml:space="preserve"> </w:t>
      </w:r>
      <w:r>
        <w:t xml:space="preserve">in Kuala Lumpur often work within institutions such as public universities, private schools, or vocational training centers to tailor programs to specific community needs. This requires a nuanced understanding of both policy frameworks and grassroots realities.</w:t>
      </w:r>
    </w:p>
    <w:bookmarkEnd w:id="21"/>
    <w:bookmarkStart w:id="22" w:name="Xa66fd0aa2b69b912c4218ec61ba673e74b80dc3"/>
    <w:p>
      <w:pPr>
        <w:pStyle w:val="Heading3"/>
      </w:pPr>
      <w:r>
        <w:t xml:space="preserve">The Impact of Curriculum Developers on Educational Innovation in Malaysia</w:t>
      </w:r>
    </w:p>
    <w:p>
      <w:pPr>
        <w:pStyle w:val="FirstParagraph"/>
      </w:pPr>
      <w:r>
        <w:t xml:space="preserve">In recent years,</w:t>
      </w:r>
      <w:r>
        <w:t xml:space="preserve"> </w:t>
      </w:r>
      <w:r>
        <w:rPr>
          <w:bCs/>
          <w:b/>
        </w:rPr>
        <w:t xml:space="preserve">Curriculum Developers</w:t>
      </w:r>
      <w:r>
        <w:t xml:space="preserve"> </w:t>
      </w:r>
      <w:r>
        <w:t xml:space="preserve">in Kuala Lumpur have been at the forefront of educational innovation. They are instrumental in promoting competency-based learning, project-based assessments, and interdisciplinary approaches to education. For instance, initiatives such as the</w:t>
      </w:r>
      <w:r>
        <w:t xml:space="preserve"> </w:t>
      </w:r>
      <w:r>
        <w:rPr>
          <w:iCs/>
          <w:i/>
        </w:rPr>
        <w:t xml:space="preserve">Kuala Lumpur Smart City Project</w:t>
      </w:r>
      <w:r>
        <w:t xml:space="preserve"> </w:t>
      </w:r>
      <w:r>
        <w:t xml:space="preserve">have inspired curricula focused on sustainability, smart infrastructure, and civic engagement.</w:t>
      </w:r>
      <w:r>
        <w:t xml:space="preserve"> </w:t>
      </w:r>
      <w:r>
        <w:rPr>
          <w:bCs/>
          <w:b/>
        </w:rPr>
        <w:t xml:space="preserve">Curriculum Developers</w:t>
      </w:r>
      <w:r>
        <w:t xml:space="preserve"> </w:t>
      </w:r>
      <w:r>
        <w:t xml:space="preserve">also play a role in fostering partnerships between educational institutions and industries to ensure that students gain practical skills aligned with labor market demands.</w:t>
      </w:r>
    </w:p>
    <w:p>
      <w:pPr>
        <w:pStyle w:val="BodyText"/>
      </w:pPr>
      <w:r>
        <w:t xml:space="preserve">A notable example of their impact is the integration of STEM (Science, Technology, Engineering, and Mathematics) education into primary and secondary schools across Kuala Lumpur. By designing curricula that emphasize hands-on experimentation, coding literacy, and data analysis,</w:t>
      </w:r>
      <w:r>
        <w:t xml:space="preserve"> </w:t>
      </w:r>
      <w:r>
        <w:rPr>
          <w:bCs/>
          <w:b/>
        </w:rPr>
        <w:t xml:space="preserve">Curriculum Developers</w:t>
      </w:r>
      <w:r>
        <w:t xml:space="preserve"> </w:t>
      </w:r>
      <w:r>
        <w:t xml:space="preserve">have helped position Malaysia as a leader in STEM education within Southeast Asia.</w:t>
      </w:r>
    </w:p>
    <w:bookmarkEnd w:id="22"/>
    <w:bookmarkStart w:id="23" w:name="X636a7a048ba1f6960e4177973e765fac1a64a47"/>
    <w:p>
      <w:pPr>
        <w:pStyle w:val="Heading3"/>
      </w:pPr>
      <w:r>
        <w:t xml:space="preserve">The Future of Curriculum Development in Malaysia Kuala Lumpur</w:t>
      </w:r>
    </w:p>
    <w:p>
      <w:pPr>
        <w:pStyle w:val="FirstParagraph"/>
      </w:pPr>
      <w:r>
        <w:t xml:space="preserve">Looking ahead, the role of the</w:t>
      </w:r>
      <w:r>
        <w:t xml:space="preserve"> </w:t>
      </w:r>
      <w:r>
        <w:rPr>
          <w:bCs/>
          <w:b/>
        </w:rPr>
        <w:t xml:space="preserve">Curriculum Developer</w:t>
      </w:r>
      <w:r>
        <w:t xml:space="preserve"> </w:t>
      </w:r>
      <w:r>
        <w:t xml:space="preserve">in Kuala Lumpur will likely evolve further with advances in technology and shifting global priorities. The rise of EdTech platforms, AI-driven personalized learning systems, and hybrid education models presents both opportunities and challenges.</w:t>
      </w:r>
      <w:r>
        <w:t xml:space="preserve"> </w:t>
      </w:r>
      <w:r>
        <w:rPr>
          <w:bCs/>
          <w:b/>
        </w:rPr>
        <w:t xml:space="preserve">Curriculum Developers</w:t>
      </w:r>
      <w:r>
        <w:t xml:space="preserve"> </w:t>
      </w:r>
      <w:r>
        <w:t xml:space="preserve">must remain agile, continuously updating their expertise to address these changes while ensuring equitable access to quality education for all learners in Malaysia.</w:t>
      </w:r>
    </w:p>
    <w:p>
      <w:pPr>
        <w:pStyle w:val="BodyText"/>
      </w:pPr>
      <w:r>
        <w:t xml:space="preserve">Moreover, as the world grapples with climate change and socio-political uncertainties, the</w:t>
      </w:r>
      <w:r>
        <w:t xml:space="preserve"> </w:t>
      </w:r>
      <w:r>
        <w:rPr>
          <w:bCs/>
          <w:b/>
        </w:rPr>
        <w:t xml:space="preserve">Curriculum Developer</w:t>
      </w:r>
      <w:r>
        <w:t xml:space="preserve"> </w:t>
      </w:r>
      <w:r>
        <w:t xml:space="preserve">will play a critical role in embedding sustainability and global citizenship into educational frameworks. In Kuala Lumpur—a city at the crossroads of tradition and modernity—this task is particularly vital to shaping a generation capable of navigating an interconnected world.</w:t>
      </w:r>
    </w:p>
    <w:bookmarkEnd w:id="23"/>
    <w:bookmarkStart w:id="24" w:name="conclusion"/>
    <w:p>
      <w:pPr>
        <w:pStyle w:val="Heading3"/>
      </w:pPr>
      <w:r>
        <w:t xml:space="preserve">Conclusion</w:t>
      </w:r>
    </w:p>
    <w:p>
      <w:pPr>
        <w:pStyle w:val="FirstParagraph"/>
      </w:pPr>
      <w:r>
        <w:t xml:space="preserve">The</w:t>
      </w:r>
      <w:r>
        <w:t xml:space="preserve"> </w:t>
      </w:r>
      <w:r>
        <w:rPr>
          <w:bCs/>
          <w:b/>
        </w:rPr>
        <w:t xml:space="preserve">Curriculum Developer</w:t>
      </w:r>
      <w:r>
        <w:t xml:space="preserve"> </w:t>
      </w:r>
      <w:r>
        <w:t xml:space="preserve">in Malaysia’s Kuala Lumpur is a linchpin in the nation’s educational ecosystem. Their work ensures that curricula are not only aligned with national objectives but also responsive to local needs, global trends, and technological advancements. As Kuala Lumpur continues to grow as a center of innovation and learning, the contributions of</w:t>
      </w:r>
      <w:r>
        <w:t xml:space="preserve"> </w:t>
      </w:r>
      <w:r>
        <w:rPr>
          <w:bCs/>
          <w:b/>
        </w:rPr>
        <w:t xml:space="preserve">Curriculum Developers</w:t>
      </w:r>
      <w:r>
        <w:t xml:space="preserve"> </w:t>
      </w:r>
      <w:r>
        <w:t xml:space="preserve">will remain indispensable in shaping an education system that empowers individuals and drives national progress.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Curriculum Developer in Malaysia Kuala Lumpur</dc:title>
  <dc:creator/>
  <cp:keywords/>
  <dcterms:created xsi:type="dcterms:W3CDTF">2026-07-18T10:11:10Z</dcterms:created>
  <dcterms:modified xsi:type="dcterms:W3CDTF">2026-07-18T10:11:10Z</dcterms:modified>
</cp:coreProperties>
</file>

<file path=docProps/custom.xml><?xml version="1.0" encoding="utf-8"?>
<Properties xmlns="http://schemas.openxmlformats.org/officeDocument/2006/custom-properties" xmlns:vt="http://schemas.openxmlformats.org/officeDocument/2006/docPropsVTypes"/>
</file>