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ac90e123938df9a8d06fa74307dec40affdc64"/>
    <w:p>
      <w:pPr>
        <w:pStyle w:val="Heading1"/>
      </w:pPr>
      <w:r>
        <w:t xml:space="preserve">Abstract Academic Document: Curriculum Developer in South Africa Cape Town</w:t>
      </w:r>
    </w:p>
    <w:p>
      <w:pPr>
        <w:pStyle w:val="FirstParagraph"/>
      </w:pPr>
      <w:r>
        <w:rPr>
          <w:bCs/>
          <w:b/>
        </w:rPr>
        <w:t xml:space="preserve">Curriculum Developer</w:t>
      </w:r>
      <w:r>
        <w:t xml:space="preserve"> </w:t>
      </w:r>
      <w:r>
        <w:t xml:space="preserve">is a pivotal role within the realm of education, tasked with shaping pedagogical frameworks, aligning learning outcomes with societal needs, and ensuring equitable access to quality education. In</w:t>
      </w:r>
      <w:r>
        <w:t xml:space="preserve"> </w:t>
      </w:r>
      <w:r>
        <w:rPr>
          <w:bCs/>
          <w:b/>
        </w:rPr>
        <w:t xml:space="preserve">South Africa Cape Town</w:t>
      </w:r>
      <w:r>
        <w:t xml:space="preserve">, where socio-economic diversity, cultural plurality, and historical educational disparities intersect uniquely, the responsibilities of a Curriculum Developer take on heightened significance. This document explores the multifaceted role of Curriculum Developers in South African education systems, with a focus on the specific challenges and opportunities that arise in</w:t>
      </w:r>
      <w:r>
        <w:t xml:space="preserve"> </w:t>
      </w:r>
      <w:r>
        <w:rPr>
          <w:bCs/>
          <w:b/>
        </w:rPr>
        <w:t xml:space="preserve">South Africa Cape Town</w:t>
      </w:r>
      <w:r>
        <w:t xml:space="preserve">. It examines how these professionals navigate local contextual factors—including language barriers, resource allocation inequalities, and post-apartheid educational reforms—to design curricula that foster inclusivity, critical thinking, and lifelong learning. The document also highlights the importance of integrating global best practices with localized needs to address the complex demands of Cape Town’s educational landscape.</w:t>
      </w:r>
    </w:p>
    <w:bookmarkStart w:id="20" w:name="Xaf15dae7f3555e258688e7743fe478189467c77"/>
    <w:p>
      <w:pPr>
        <w:pStyle w:val="Heading2"/>
      </w:pPr>
      <w:r>
        <w:t xml:space="preserve">Contextual Background: South Africa Cape Town</w:t>
      </w:r>
    </w:p>
    <w:p>
      <w:pPr>
        <w:pStyle w:val="FirstParagraph"/>
      </w:pPr>
      <w:r>
        <w:rPr>
          <w:bCs/>
          <w:b/>
        </w:rPr>
        <w:t xml:space="preserve">South Africa Cape Town</w:t>
      </w:r>
      <w:r>
        <w:t xml:space="preserve">, as a metropolitan hub and one of the country’s most culturally diverse cities, presents unique challenges for Curriculum Developers. The city is home to a mosaic of languages, ethnic groups, and socio-economic backgrounds, reflecting South Africa’s broader demographic profile. Historically marginalized communities in Cape Town—such as township areas and historically disadvantaged populations—face systemic barriers to educational equity. These challenges are compounded by disparities in infrastructure, teacher training quality, and access to digital resources.</w:t>
      </w:r>
    </w:p>
    <w:p>
      <w:pPr>
        <w:pStyle w:val="BodyText"/>
      </w:pPr>
      <w:r>
        <w:t xml:space="preserve">In this context, Curriculum Developers must design curricula that not only meet national standards but also address the specific needs of Cape Town’s learners. The South African Department of Basic Education (DBE) mandates a National Curriculum Statement (NCS), which outlines learning outcomes for all schools. However,</w:t>
      </w:r>
      <w:r>
        <w:t xml:space="preserve"> </w:t>
      </w:r>
      <w:r>
        <w:rPr>
          <w:bCs/>
          <w:b/>
        </w:rPr>
        <w:t xml:space="preserve">South Africa Cape Town</w:t>
      </w:r>
      <w:r>
        <w:t xml:space="preserve">’s Curriculum Developers are tasked with adapting this framework to local realities, ensuring that it resonates with the lived experiences of students and addresses regional issues such as poverty, unemployment, and language barriers.</w:t>
      </w:r>
    </w:p>
    <w:bookmarkEnd w:id="20"/>
    <w:bookmarkStart w:id="21" w:name="Xde44f8b5386ee5872e050d648bda9388b359e9f"/>
    <w:p>
      <w:pPr>
        <w:pStyle w:val="Heading2"/>
      </w:pPr>
      <w:r>
        <w:t xml:space="preserve">The Role of a Curriculum Developer in South Africa Cape Town</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South Africa Cape Town</w:t>
      </w:r>
      <w:r>
        <w:t xml:space="preserve"> </w:t>
      </w:r>
      <w:r>
        <w:t xml:space="preserve">operates at the intersection of policy, pedagogy, and practice. Their primary responsibilities include:</w:t>
      </w:r>
    </w:p>
    <w:p>
      <w:pPr>
        <w:numPr>
          <w:ilvl w:val="0"/>
          <w:numId w:val="1001"/>
        </w:numPr>
        <w:pStyle w:val="Compact"/>
      </w:pPr>
      <w:r>
        <w:rPr>
          <w:iCs/>
          <w:i/>
        </w:rPr>
        <w:t xml:space="preserve">Analyzing educational needs:</w:t>
      </w:r>
      <w:r>
        <w:t xml:space="preserve"> </w:t>
      </w:r>
      <w:r>
        <w:t xml:space="preserve">Conducting assessments to identify gaps in existing curricula and align them with the socio-cultural context of Cape Town.</w:t>
      </w:r>
    </w:p>
    <w:p>
      <w:pPr>
        <w:numPr>
          <w:ilvl w:val="0"/>
          <w:numId w:val="1001"/>
        </w:numPr>
        <w:pStyle w:val="Compact"/>
      </w:pPr>
      <w:r>
        <w:rPr>
          <w:iCs/>
          <w:i/>
        </w:rPr>
        <w:t xml:space="preserve">Designing culturally responsive content:</w:t>
      </w:r>
      <w:r>
        <w:t xml:space="preserve"> </w:t>
      </w:r>
      <w:r>
        <w:t xml:space="preserve">Incorporating local histories, languages (e.g., Afrikaans, Xhosa, English), and community knowledge into learning materials to enhance relevance and engagement.</w:t>
      </w:r>
    </w:p>
    <w:p>
      <w:pPr>
        <w:numPr>
          <w:ilvl w:val="0"/>
          <w:numId w:val="1001"/>
        </w:numPr>
        <w:pStyle w:val="Compact"/>
      </w:pPr>
      <w:r>
        <w:rPr>
          <w:iCs/>
          <w:i/>
        </w:rPr>
        <w:t xml:space="preserve">Integrating technology:</w:t>
      </w:r>
      <w:r>
        <w:t xml:space="preserve"> </w:t>
      </w:r>
      <w:r>
        <w:t xml:space="preserve">Leveraging digital tools to bridge resource gaps and provide access to interactive learning platforms for students in under-resourced schools.</w:t>
      </w:r>
    </w:p>
    <w:p>
      <w:pPr>
        <w:numPr>
          <w:ilvl w:val="0"/>
          <w:numId w:val="1001"/>
        </w:numPr>
        <w:pStyle w:val="Compact"/>
      </w:pPr>
      <w:r>
        <w:rPr>
          <w:iCs/>
          <w:i/>
        </w:rPr>
        <w:t xml:space="preserve">Collaborating with stakeholders:</w:t>
      </w:r>
      <w:r>
        <w:t xml:space="preserve"> </w:t>
      </w:r>
      <w:r>
        <w:t xml:space="preserve">Engaging with educators, school administrators, NGOs, and government bodies to ensure curricular alignment with national goals while addressing local priorities.</w:t>
      </w:r>
    </w:p>
    <w:p>
      <w:pPr>
        <w:pStyle w:val="FirstParagraph"/>
      </w:pPr>
      <w:r>
        <w:t xml:space="preserve">A key challenge for Curriculum Developers in</w:t>
      </w:r>
      <w:r>
        <w:t xml:space="preserve"> </w:t>
      </w:r>
      <w:r>
        <w:rPr>
          <w:bCs/>
          <w:b/>
        </w:rPr>
        <w:t xml:space="preserve">South Africa Cape Town</w:t>
      </w:r>
      <w:r>
        <w:t xml:space="preserve"> </w:t>
      </w:r>
      <w:r>
        <w:t xml:space="preserve">is balancing the demands of a standardized national curriculum with the need for localized adaptability. For instance, while the NCS emphasizes numeracy and literacy, developers must also incorporate subjects that address Cape Town’s unique challenges—such as environmental sustainability, urban planning, and socio-economic resilience.</w:t>
      </w:r>
    </w:p>
    <w:bookmarkEnd w:id="21"/>
    <w:bookmarkStart w:id="22" w:name="Xe806de3529c3a900ee0f63b9a9d5f428c08b27e"/>
    <w:p>
      <w:pPr>
        <w:pStyle w:val="Heading2"/>
      </w:pPr>
      <w:r>
        <w:t xml:space="preserve">Educational Equity and Inclusive Curricula</w:t>
      </w:r>
    </w:p>
    <w:p>
      <w:pPr>
        <w:pStyle w:val="FirstParagraph"/>
      </w:pPr>
      <w:r>
        <w:t xml:space="preserve">In a city as diverse as</w:t>
      </w:r>
      <w:r>
        <w:t xml:space="preserve"> </w:t>
      </w:r>
      <w:r>
        <w:rPr>
          <w:bCs/>
          <w:b/>
        </w:rPr>
        <w:t xml:space="preserve">South Africa Cape Town</w:t>
      </w:r>
      <w:r>
        <w:t xml:space="preserve">, equity in education remains a central concern. Curriculum Developers play a critical role in designing inclusive curricula that cater to learners with varying abilities, languages, and socio-economic backgrounds. For example, the inclusion of multilingual resources and culturally relevant case studies can help bridge the gap between formal education and students’ lived experiences.</w:t>
      </w:r>
    </w:p>
    <w:p>
      <w:pPr>
        <w:pStyle w:val="BodyText"/>
      </w:pPr>
      <w:r>
        <w:t xml:space="preserve">The post-apartheid educational reforms in South Africa have emphasized redressing historical inequalities through transformative curricula. In Cape Town, this has translated into initiatives such as the integration of human rights education, anti-racism frameworks, and socio-emotional learning (SEL) programs. Curriculum Developers are instrumental in embedding these themes into subjects like Life Orientation and History.</w:t>
      </w:r>
    </w:p>
    <w:bookmarkEnd w:id="22"/>
    <w:bookmarkStart w:id="23" w:name="X6221c33348bfc93462c6bf2d9e14f3c0a11e07c"/>
    <w:p>
      <w:pPr>
        <w:pStyle w:val="Heading2"/>
      </w:pPr>
      <w:r>
        <w:t xml:space="preserve">Technological Integration and Digital Literacy</w:t>
      </w:r>
    </w:p>
    <w:p>
      <w:pPr>
        <w:pStyle w:val="FirstParagraph"/>
      </w:pPr>
      <w:r>
        <w:t xml:space="preserve">In an era marked by rapid technological advancements,</w:t>
      </w:r>
      <w:r>
        <w:t xml:space="preserve"> </w:t>
      </w:r>
      <w:r>
        <w:rPr>
          <w:bCs/>
          <w:b/>
        </w:rPr>
        <w:t xml:space="preserve">South Africa Cape Town</w:t>
      </w:r>
      <w:r>
        <w:t xml:space="preserve">’s Curriculum Developers must prioritize digital literacy as a core competency. The city’s proximity to tech hubs and innovation centers presents opportunities to leverage technology for educational purposes. However, disparities in access to devices and internet connectivity necessitate creative solutions.</w:t>
      </w:r>
    </w:p>
    <w:p>
      <w:pPr>
        <w:pStyle w:val="BodyText"/>
      </w:pPr>
      <w:r>
        <w:t xml:space="preserve">Curriculum Developers in Cape Town are increasingly tasked with creating offline-compatible learning materials, such as downloadable content and printed resources tailored for schools without reliable internet. Additionally, they must train educators in digital pedagogy to ensure that technology enhances, rather than hinders, teaching effectiveness.</w:t>
      </w:r>
    </w:p>
    <w:bookmarkEnd w:id="23"/>
    <w:bookmarkStart w:id="24" w:name="Xb5616a2ab24d6aa009856c35798bd337830443e"/>
    <w:p>
      <w:pPr>
        <w:pStyle w:val="Heading2"/>
      </w:pPr>
      <w:r>
        <w:t xml:space="preserve">Professional Development and Capacity Building</w:t>
      </w:r>
    </w:p>
    <w:p>
      <w:pPr>
        <w:pStyle w:val="FirstParagraph"/>
      </w:pPr>
      <w:r>
        <w:t xml:space="preserve">The success of Curriculum Developers in</w:t>
      </w:r>
      <w:r>
        <w:t xml:space="preserve"> </w:t>
      </w:r>
      <w:r>
        <w:rPr>
          <w:bCs/>
          <w:b/>
        </w:rPr>
        <w:t xml:space="preserve">South Africa Cape Town</w:t>
      </w:r>
      <w:r>
        <w:t xml:space="preserve"> </w:t>
      </w:r>
      <w:r>
        <w:t xml:space="preserve">depends on continuous professional development. Given the dynamic nature of education policy and the evolving needs of learners, developers must engage in ongoing training to stay abreast of global trends such as competency-based education, project-based learning (PBL), and differentiated instruction.</w:t>
      </w:r>
    </w:p>
    <w:p>
      <w:pPr>
        <w:pStyle w:val="BodyText"/>
      </w:pPr>
      <w:r>
        <w:t xml:space="preserve">Institutions like the University of Cape Town (UCT) and local NGOs often collaborate with Curriculum Developers to provide workshops, research opportunities, and networking platforms. These partnerships are vital for fostering innovation and ensuring that curricula remain responsive to emerging challenges such as climate change education or financial literacy.</w:t>
      </w:r>
    </w:p>
    <w:bookmarkEnd w:id="24"/>
    <w:bookmarkStart w:id="25" w:name="X2c7d48f9c94e5be3ac3009e316dcfb78c557e65"/>
    <w:p>
      <w:pPr>
        <w:pStyle w:val="Heading2"/>
      </w:pPr>
      <w:r>
        <w:t xml:space="preserve">Case Study: The Role of Curriculum Developers in Post-2019 Education Reforms</w:t>
      </w:r>
    </w:p>
    <w:p>
      <w:pPr>
        <w:pStyle w:val="FirstParagraph"/>
      </w:pPr>
      <w:r>
        <w:t xml:space="preserve">In 2019, the South African government introduced new curriculum reforms aimed at improving outcomes in mathematics and science. In</w:t>
      </w:r>
      <w:r>
        <w:t xml:space="preserve"> </w:t>
      </w:r>
      <w:r>
        <w:rPr>
          <w:bCs/>
          <w:b/>
        </w:rPr>
        <w:t xml:space="preserve">South Africa Cape Town</w:t>
      </w:r>
      <w:r>
        <w:t xml:space="preserve">, Curriculum Developers worked closely with schools to implement these changes, focusing on teacher capacity building and resource allocation. One notable initiative involved developing a “STEM for All” program tailored to township schools, which combined practical experiments with mentorship from local tech entrepreneurs.</w:t>
      </w:r>
    </w:p>
    <w:p>
      <w:pPr>
        <w:pStyle w:val="BodyText"/>
      </w:pPr>
      <w:r>
        <w:t xml:space="preserve">This case study underscores the importance of localized adaptability in curriculum development. While national policy provides a framework, it is the nuanced efforts of Curriculum Developers that ensure its successful implementation in diverse contexts like Cape Town.</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South Africa Cape Town</w:t>
      </w:r>
      <w:r>
        <w:t xml:space="preserve"> </w:t>
      </w:r>
      <w:r>
        <w:t xml:space="preserve">is both complex and transformative. In a city grappling with historical inequalities, cultural diversity, and rapid socio-economic changes, these professionals are tasked with designing curricula that not only meet national standards but also empower learners to navigate the challenges of the 21st century. By prioritizing inclusivity, technological integration, and stakeholder collaboration, Curriculum Developers in Cape Town play a pivotal role in shaping an equitable and future-ready education system for South Africa.</w:t>
      </w:r>
    </w:p>
    <w:p>
      <w:pPr>
        <w:pStyle w:val="BodyText"/>
      </w:pPr>
      <w:r>
        <w:t xml:space="preserve">This document highlights the critical need for continued investment in Curriculum Developer training and support structures within</w:t>
      </w:r>
      <w:r>
        <w:t xml:space="preserve"> </w:t>
      </w:r>
      <w:r>
        <w:rPr>
          <w:bCs/>
          <w:b/>
        </w:rPr>
        <w:t xml:space="preserve">South Africa Cape Town</w:t>
      </w:r>
      <w:r>
        <w:t xml:space="preserve">. As the city evolves, so too must its educational frameworks, ensuring that every learner has access to a curriculum that reflects their realities and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2026-07-22T18:01:02Z</dcterms:created>
  <dcterms:modified xsi:type="dcterms:W3CDTF">2026-07-22T18:01:02Z</dcterms:modified>
</cp:coreProperties>
</file>

<file path=docProps/custom.xml><?xml version="1.0" encoding="utf-8"?>
<Properties xmlns="http://schemas.openxmlformats.org/officeDocument/2006/custom-properties" xmlns:vt="http://schemas.openxmlformats.org/officeDocument/2006/docPropsVTypes"/>
</file>