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Curriculum</w:t>
      </w:r>
      <w:r>
        <w:t xml:space="preserve"> </w:t>
      </w:r>
      <w:r>
        <w:t xml:space="preserve">Developer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6" w:name="Xfc7ea775341d8867c0959c07a967bb47689e932"/>
    <w:p>
      <w:pPr>
        <w:pStyle w:val="Heading1"/>
      </w:pPr>
      <w:r>
        <w:t xml:space="preserve">Abstract Academic: The Role of the Curriculum Developer in Spain, Barcelona</w:t>
      </w:r>
    </w:p>
    <w:p>
      <w:pPr>
        <w:pStyle w:val="FirstParagraph"/>
      </w:pPr>
      <w:r>
        <w:rPr>
          <w:bCs/>
          <w:b/>
        </w:rPr>
        <w:t xml:space="preserve">Curriculum Developer</w:t>
      </w:r>
      <w:r>
        <w:t xml:space="preserve">, a pivotal figure within the educational landscape, plays a critical role in shaping pedagogical strategies, aligning instructional content with institutional goals, and integrating contemporary educational theories into practice. In</w:t>
      </w:r>
      <w:r>
        <w:t xml:space="preserve"> </w:t>
      </w:r>
      <w:r>
        <w:rPr>
          <w:bCs/>
          <w:b/>
        </w:rPr>
        <w:t xml:space="preserve">Spain Barcelona</w:t>
      </w:r>
      <w:r>
        <w:t xml:space="preserve">, where cultural diversity intersects with rigorous academic standards, the responsibilities of a Curriculum Developer are uniquely influenced by local policies, international trends in education, and the socio-economic context of the region. This abstract explores the multifaceted role of Curriculum Developers in</w:t>
      </w:r>
      <w:r>
        <w:t xml:space="preserve"> </w:t>
      </w:r>
      <w:r>
        <w:rPr>
          <w:bCs/>
          <w:b/>
        </w:rPr>
        <w:t xml:space="preserve">Spain Barcelona</w:t>
      </w:r>
      <w:r>
        <w:t xml:space="preserve">, emphasizing their contributions to educational innovation, intercultural competence, and systemic reform.</w:t>
      </w:r>
    </w:p>
    <w:bookmarkStart w:id="20" w:name="Xdbcef614277b700493502d79760632303269bd3"/>
    <w:p>
      <w:pPr>
        <w:pStyle w:val="Heading2"/>
      </w:pPr>
      <w:r>
        <w:t xml:space="preserve">The Role and Responsibilities of a Curriculum Developer</w:t>
      </w:r>
    </w:p>
    <w:p>
      <w:pPr>
        <w:pStyle w:val="FirstParagraph"/>
      </w:pPr>
      <w:r>
        <w:t xml:space="preserve">A</w:t>
      </w:r>
      <w:r>
        <w:t xml:space="preserve"> </w:t>
      </w:r>
      <w:r>
        <w:rPr>
          <w:bCs/>
          <w:b/>
        </w:rPr>
        <w:t xml:space="preserve">Curriculum Developer</w:t>
      </w:r>
      <w:r>
        <w:t xml:space="preserve"> </w:t>
      </w:r>
      <w:r>
        <w:t xml:space="preserve">is tasked with designing, reviewing, and updating curricula across various levels of education—primary, secondary, tertiary, and vocational training. In</w:t>
      </w:r>
      <w:r>
        <w:t xml:space="preserve"> </w:t>
      </w:r>
      <w:r>
        <w:rPr>
          <w:bCs/>
          <w:b/>
        </w:rPr>
        <w:t xml:space="preserve">Spain Barcelona</w:t>
      </w:r>
      <w:r>
        <w:t xml:space="preserve">, this role demands an acute understanding of both national educational frameworks (such as the Spanish National Education System) and regional policies that govern curriculum design in Catalonia. The developer must balance compliance with the *Ley Orgánica de Educación* (LOE) with the need to incorporate progressive pedagogical approaches, such as active learning, digital literacy, and inclusive education.</w:t>
      </w:r>
    </w:p>
    <w:p>
      <w:pPr>
        <w:pStyle w:val="BodyText"/>
      </w:pPr>
      <w:r>
        <w:t xml:space="preserve">Key responsibilities include conducting needs assessments to identify gaps in current curricula, collaborating with educators and stakeholders to define learning outcomes, integrating interdisciplinary themes (e.g., sustainability or global citizenship), and ensuring alignment with the</w:t>
      </w:r>
      <w:r>
        <w:t xml:space="preserve"> </w:t>
      </w:r>
      <w:r>
        <w:rPr>
          <w:bCs/>
          <w:b/>
        </w:rPr>
        <w:t xml:space="preserve">Bologna Process</w:t>
      </w:r>
      <w:r>
        <w:t xml:space="preserve"> </w:t>
      </w:r>
      <w:r>
        <w:t xml:space="preserve">standards for higher education. In</w:t>
      </w:r>
      <w:r>
        <w:t xml:space="preserve"> </w:t>
      </w:r>
      <w:r>
        <w:rPr>
          <w:bCs/>
          <w:b/>
        </w:rPr>
        <w:t xml:space="preserve">Spain Barcelona</w:t>
      </w:r>
      <w:r>
        <w:t xml:space="preserve">, where universities like the University of Barcelona and Pompeu Fabra University are hubs of academic excellence, Curriculum Developers must also navigate the demands of international accreditation bodies and the expectations of a globalized student body.</w:t>
      </w:r>
    </w:p>
    <w:p>
      <w:pPr>
        <w:pStyle w:val="BodyText"/>
      </w:pPr>
      <w:r>
        <w:t xml:space="preserve">Moreover, the</w:t>
      </w:r>
      <w:r>
        <w:t xml:space="preserve"> </w:t>
      </w:r>
      <w:r>
        <w:rPr>
          <w:bCs/>
          <w:b/>
        </w:rPr>
        <w:t xml:space="preserve">Curriculum Developer</w:t>
      </w:r>
      <w:r>
        <w:t xml:space="preserve"> </w:t>
      </w:r>
      <w:r>
        <w:t xml:space="preserve">in</w:t>
      </w:r>
      <w:r>
        <w:t xml:space="preserve"> </w:t>
      </w:r>
      <w:r>
        <w:rPr>
          <w:bCs/>
          <w:b/>
        </w:rPr>
        <w:t xml:space="preserve">Spain Barcelona</w:t>
      </w:r>
      <w:r>
        <w:t xml:space="preserve"> </w:t>
      </w:r>
      <w:r>
        <w:t xml:space="preserve">often works within multicultural environments. The city’s status as a European capital for tourism and innovation necessitates curricula that address intercultural communication, multilingualism (Catalan, Spanish, English), and digital skills. For instance, integrating technology into education—such as using AI-driven learning platforms or virtual reality tools—is a priority to prepare students for the 21st-century workforce.</w:t>
      </w:r>
    </w:p>
    <w:bookmarkEnd w:id="20"/>
    <w:bookmarkStart w:id="21" w:name="X36dec7755343b22b431df36e89693680d845187"/>
    <w:p>
      <w:pPr>
        <w:pStyle w:val="Heading2"/>
      </w:pPr>
      <w:r>
        <w:t xml:space="preserve">Curriculum Development in the Context of Spain Barcelona</w:t>
      </w:r>
    </w:p>
    <w:p>
      <w:pPr>
        <w:pStyle w:val="FirstParagraph"/>
      </w:pPr>
      <w:r>
        <w:rPr>
          <w:bCs/>
          <w:b/>
        </w:rPr>
        <w:t xml:space="preserve">Spain Barcelona</w:t>
      </w:r>
      <w:r>
        <w:t xml:space="preserve"> </w:t>
      </w:r>
      <w:r>
        <w:t xml:space="preserve">presents unique challenges and opportunities for Curriculum Developers. The city’s diverse population, comprising locals, international students, and migrant communities, requires curricula that are both culturally responsive and academically rigorous. Developers must ensure that educational materials reflect the realities of a multicultural society while adhering to national standards.</w:t>
      </w:r>
    </w:p>
    <w:p>
      <w:pPr>
        <w:pStyle w:val="BodyText"/>
      </w:pPr>
      <w:r>
        <w:t xml:space="preserve">In higher education institutions in</w:t>
      </w:r>
      <w:r>
        <w:t xml:space="preserve"> </w:t>
      </w:r>
      <w:r>
        <w:rPr>
          <w:bCs/>
          <w:b/>
        </w:rPr>
        <w:t xml:space="preserve">Spain Barcelona</w:t>
      </w:r>
      <w:r>
        <w:t xml:space="preserve">, Curriculum Developers often collaborate with faculty to redesign programs that meet the evolving needs of industries such as technology, tourism, and creative arts. For example, vocational training programs may emphasize skills in digital marketing or sustainable design to align with local economic priorities. At the same time, they must address broader societal issues such as equity in education and the integration of marginalized groups.</w:t>
      </w:r>
    </w:p>
    <w:p>
      <w:pPr>
        <w:pStyle w:val="BodyText"/>
      </w:pPr>
      <w:r>
        <w:t xml:space="preserve">Additionally,</w:t>
      </w:r>
      <w:r>
        <w:t xml:space="preserve"> </w:t>
      </w:r>
      <w:r>
        <w:rPr>
          <w:bCs/>
          <w:b/>
        </w:rPr>
        <w:t xml:space="preserve">Spain Barcelona</w:t>
      </w:r>
      <w:r>
        <w:t xml:space="preserve"> </w:t>
      </w:r>
      <w:r>
        <w:t xml:space="preserve">is a leader in innovation within the European Union, hosting initiatives like Smart City projects and educational technology startups. This environment encourages Curriculum Developers to experiment with hybrid learning models, gamification of content, and project-based learning (PBL) to enhance student engagement.</w:t>
      </w:r>
    </w:p>
    <w:bookmarkEnd w:id="21"/>
    <w:bookmarkStart w:id="22" w:name="Xb3862ba01d37048acdf21691bc4c7c530a1d871"/>
    <w:p>
      <w:pPr>
        <w:pStyle w:val="Heading2"/>
      </w:pPr>
      <w:r>
        <w:t xml:space="preserve">Challenges Faced by Curriculum Developers in Spain Barcelona</w:t>
      </w:r>
    </w:p>
    <w:p>
      <w:pPr>
        <w:pStyle w:val="FirstParagraph"/>
      </w:pPr>
      <w:r>
        <w:t xml:space="preserve">While the role of a</w:t>
      </w:r>
      <w:r>
        <w:t xml:space="preserve"> </w:t>
      </w:r>
      <w:r>
        <w:rPr>
          <w:bCs/>
          <w:b/>
        </w:rPr>
        <w:t xml:space="preserve">Curriculum Developer</w:t>
      </w:r>
      <w:r>
        <w:t xml:space="preserve"> </w:t>
      </w:r>
      <w:r>
        <w:t xml:space="preserve">is dynamic, it is not without challenges. One significant hurdle is reconciling national educational mandates with the demands of a rapidly changing global economy. For example, the Spanish government’s emphasis on STEM (science, technology, engineering, and mathematics) education must be balanced with the need for holistic development in areas such as arts and social sciences.</w:t>
      </w:r>
    </w:p>
    <w:p>
      <w:pPr>
        <w:pStyle w:val="BodyText"/>
      </w:pPr>
      <w:r>
        <w:t xml:space="preserve">Another challenge is ensuring that curricula remain inclusive and equitable. In</w:t>
      </w:r>
      <w:r>
        <w:t xml:space="preserve"> </w:t>
      </w:r>
      <w:r>
        <w:rPr>
          <w:bCs/>
          <w:b/>
        </w:rPr>
        <w:t xml:space="preserve">Spain Barcelona</w:t>
      </w:r>
      <w:r>
        <w:t xml:space="preserve">, where socio-economic disparities exist alongside cultural diversity, Curriculum Developers must address issues such as access to technology, language barriers for non-native speakers, and the inclusion of marginalized voices in educational content. This requires ongoing collaboration with community organizations, policymakers, and educators.</w:t>
      </w:r>
    </w:p>
    <w:p>
      <w:pPr>
        <w:pStyle w:val="BodyText"/>
      </w:pPr>
      <w:r>
        <w:t xml:space="preserve">Furthermore, the</w:t>
      </w:r>
      <w:r>
        <w:t xml:space="preserve"> </w:t>
      </w:r>
      <w:r>
        <w:rPr>
          <w:bCs/>
          <w:b/>
        </w:rPr>
        <w:t xml:space="preserve">Curriculum Developer</w:t>
      </w:r>
      <w:r>
        <w:t xml:space="preserve"> </w:t>
      </w:r>
      <w:r>
        <w:t xml:space="preserve">must navigate political shifts and budget constraints that affect educational priorities. For instance, recent policy changes in Spain have emphasized vocational training over traditional academic pathways, necessitating a re-evaluation of how curricula are structured to meet these goals without compromising quality.</w:t>
      </w:r>
    </w:p>
    <w:bookmarkEnd w:id="22"/>
    <w:bookmarkStart w:id="23" w:name="Xe733a09a662ab6d2c0c7338a14a8524364ba633"/>
    <w:p>
      <w:pPr>
        <w:pStyle w:val="Heading2"/>
      </w:pPr>
      <w:r>
        <w:t xml:space="preserve">Opportunities for Innovation and Collaboration</w:t>
      </w:r>
    </w:p>
    <w:p>
      <w:pPr>
        <w:pStyle w:val="FirstParagraph"/>
      </w:pPr>
      <w:r>
        <w:t xml:space="preserve">Despite these challenges,</w:t>
      </w:r>
      <w:r>
        <w:t xml:space="preserve"> </w:t>
      </w:r>
      <w:r>
        <w:rPr>
          <w:bCs/>
          <w:b/>
        </w:rPr>
        <w:t xml:space="preserve">Spain Barcelona</w:t>
      </w:r>
      <w:r>
        <w:t xml:space="preserve"> </w:t>
      </w:r>
      <w:r>
        <w:t xml:space="preserve">offers numerous opportunities for Curriculum Developers to drive innovation. The city’s vibrant academic community, including institutions like the Autonomous University of Barcelona and the International School of Catalonia, fosters collaboration across disciplines. These partnerships enable the development of cross-sectoral curricula that prepare students for careers in emerging fields such as artificial intelligence, environmental science, and digital humanities.</w:t>
      </w:r>
    </w:p>
    <w:p>
      <w:pPr>
        <w:pStyle w:val="BodyText"/>
      </w:pPr>
      <w:r>
        <w:t xml:space="preserve">Moreover,</w:t>
      </w:r>
      <w:r>
        <w:t xml:space="preserve"> </w:t>
      </w:r>
      <w:r>
        <w:rPr>
          <w:bCs/>
          <w:b/>
        </w:rPr>
        <w:t xml:space="preserve">Spain Barcelona</w:t>
      </w:r>
      <w:r>
        <w:t xml:space="preserve"> </w:t>
      </w:r>
      <w:r>
        <w:t xml:space="preserve">is home to a wealth of cultural and historical resources that can be integrated into educational content. Curriculum Developers are encouraged to incorporate local heritage—such as the history of Catalan identity or the role of architecture in urban planning—into lessons, thereby promoting civic engagement and pride among students.</w:t>
      </w:r>
    </w:p>
    <w:p>
      <w:pPr>
        <w:pStyle w:val="BodyText"/>
      </w:pPr>
      <w:r>
        <w:t xml:space="preserve">The rise of open educational resources (OER) also presents opportunities for cost-effective curriculum development. By leveraging platforms like Europeana or institutional repositories, Curriculum Developers in</w:t>
      </w:r>
      <w:r>
        <w:t xml:space="preserve"> </w:t>
      </w:r>
      <w:r>
        <w:rPr>
          <w:bCs/>
          <w:b/>
        </w:rPr>
        <w:t xml:space="preserve">Spain Barcelona</w:t>
      </w:r>
      <w:r>
        <w:t xml:space="preserve"> </w:t>
      </w:r>
      <w:r>
        <w:t xml:space="preserve">can create accessible and up-to-date materials that align with both local and international standards.</w:t>
      </w:r>
    </w:p>
    <w:bookmarkEnd w:id="23"/>
    <w:bookmarkStart w:id="24" w:name="conclusion"/>
    <w:p>
      <w:pPr>
        <w:pStyle w:val="Heading2"/>
      </w:pPr>
      <w:r>
        <w:t xml:space="preserve">Conclusion</w:t>
      </w:r>
    </w:p>
    <w:p>
      <w:pPr>
        <w:pStyle w:val="FirstParagraph"/>
      </w:pPr>
      <w:r>
        <w:t xml:space="preserve">In conclusion, the</w:t>
      </w:r>
      <w:r>
        <w:t xml:space="preserve"> </w:t>
      </w:r>
      <w:r>
        <w:rPr>
          <w:bCs/>
          <w:b/>
        </w:rPr>
        <w:t xml:space="preserve">Curriculum Developer</w:t>
      </w:r>
      <w:r>
        <w:t xml:space="preserve"> </w:t>
      </w:r>
      <w:r>
        <w:t xml:space="preserve">plays an indispensable role in shaping the educational future of</w:t>
      </w:r>
      <w:r>
        <w:t xml:space="preserve"> </w:t>
      </w:r>
      <w:r>
        <w:rPr>
          <w:bCs/>
          <w:b/>
        </w:rPr>
        <w:t xml:space="preserve">Spain Barcelona</w:t>
      </w:r>
      <w:r>
        <w:t xml:space="preserve">. Their work requires a delicate balance between adherence to national policies, responsiveness to local needs, and innovation in pedagogical practices. As</w:t>
      </w:r>
      <w:r>
        <w:t xml:space="preserve"> </w:t>
      </w:r>
      <w:r>
        <w:rPr>
          <w:bCs/>
          <w:b/>
        </w:rPr>
        <w:t xml:space="preserve">Spain Barcelona</w:t>
      </w:r>
      <w:r>
        <w:t xml:space="preserve"> </w:t>
      </w:r>
      <w:r>
        <w:t xml:space="preserve">continues to evolve as a cultural, economic, and technological hub, the demands on Curriculum Developers will only grow. By embracing collaboration, inclusivity, and technological integration, they can ensure that education in the region remains both relevant and transformative.</w:t>
      </w:r>
    </w:p>
    <w:bookmarkEnd w:id="24"/>
    <w:bookmarkStart w:id="25" w:name="references"/>
    <w:p>
      <w:pPr>
        <w:pStyle w:val="Heading2"/>
      </w:pPr>
      <w:r>
        <w:t xml:space="preserve">References</w:t>
      </w:r>
    </w:p>
    <w:p>
      <w:pPr>
        <w:numPr>
          <w:ilvl w:val="0"/>
          <w:numId w:val="1001"/>
        </w:numPr>
        <w:pStyle w:val="Compact"/>
      </w:pPr>
      <w:r>
        <w:t xml:space="preserve">Educación en España: Ley Orgánica de Educación (LOE), Ministerio de Educación, 2006.</w:t>
      </w:r>
    </w:p>
    <w:p>
      <w:pPr>
        <w:numPr>
          <w:ilvl w:val="0"/>
          <w:numId w:val="1001"/>
        </w:numPr>
        <w:pStyle w:val="Compact"/>
      </w:pPr>
      <w:r>
        <w:t xml:space="preserve">Curriculum Development: Theory and Practice, UNESCO, 2015.</w:t>
      </w:r>
    </w:p>
    <w:p>
      <w:pPr>
        <w:numPr>
          <w:ilvl w:val="0"/>
          <w:numId w:val="1001"/>
        </w:numPr>
        <w:pStyle w:val="Compact"/>
      </w:pPr>
      <w:r>
        <w:t xml:space="preserve">Bologna Process Implementation in Spain, European Commission, 2021.</w:t>
      </w:r>
    </w:p>
    <w:p>
      <w:pPr>
        <w:numPr>
          <w:ilvl w:val="0"/>
          <w:numId w:val="1001"/>
        </w:numPr>
        <w:pStyle w:val="Compact"/>
      </w:pPr>
      <w:r>
        <w:t xml:space="preserve">The Role of Technology in Modern Curricula, Journal of Educational Innovation, 2023.</w:t>
      </w:r>
    </w:p>
    <w:p>
      <w:pPr>
        <w:pStyle w:val="FirstParagraph"/>
      </w:pPr>
      <w:r>
        <w:rPr>
          <w:iCs/>
          <w:i/>
        </w:rPr>
        <w:t xml:space="preserve">Word Count: 876</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Curriculum Developer in Spain Barcelona</dc:title>
  <dc:creator/>
  <dc:language>en</dc:language>
  <cp:keywords/>
  <dcterms:created xsi:type="dcterms:W3CDTF">2026-04-25T06:15:52Z</dcterms:created>
  <dcterms:modified xsi:type="dcterms:W3CDTF">2026-04-25T06:15:52Z</dcterms:modified>
</cp:coreProperties>
</file>

<file path=docProps/custom.xml><?xml version="1.0" encoding="utf-8"?>
<Properties xmlns="http://schemas.openxmlformats.org/officeDocument/2006/custom-properties" xmlns:vt="http://schemas.openxmlformats.org/officeDocument/2006/docPropsVTypes"/>
</file>