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86a2e4e12706da85d52db3051219640e65ce44"/>
    <w:p>
      <w:pPr>
        <w:pStyle w:val="Heading1"/>
      </w:pPr>
      <w:r>
        <w:t xml:space="preserve">Abstract Academic Document: The Role of a Curriculum Developer in Spain Madrid</w:t>
      </w:r>
    </w:p>
    <w:p>
      <w:pPr>
        <w:pStyle w:val="FirstParagraph"/>
      </w:pPr>
      <w:r>
        <w:rPr>
          <w:bCs/>
          <w:b/>
        </w:rPr>
        <w:t xml:space="preserve">Abstract Academic:</w:t>
      </w:r>
      <w:r>
        <w:t xml:space="preserve"> </w:t>
      </w:r>
      <w:r>
        <w:t xml:space="preserve">This academic document explores the pivotal role of a</w:t>
      </w:r>
      <w:r>
        <w:t xml:space="preserve"> </w:t>
      </w:r>
      <w:r>
        <w:rPr>
          <w:bCs/>
          <w:b/>
        </w:rPr>
        <w:t xml:space="preserve">Curriculum Developer</w:t>
      </w:r>
      <w:r>
        <w:t xml:space="preserve"> </w:t>
      </w:r>
      <w:r>
        <w:t xml:space="preserve">within the educational landscape of</w:t>
      </w:r>
      <w:r>
        <w:t xml:space="preserve"> </w:t>
      </w:r>
      <w:r>
        <w:rPr>
          <w:bCs/>
          <w:b/>
        </w:rPr>
        <w:t xml:space="preserve">Spain Madrid</w:t>
      </w:r>
      <w:r>
        <w:t xml:space="preserve">, emphasizing their responsibilities, challenges, and contributions to shaping pedagogical frameworks aligned with national and international standards. As Spain continues to modernize its education system under the European Union’s educational guidelines, Madrid—a hub for academic innovation—requires skilled professionals who can design curricula that meet evolving societal needs while fostering critical thinking, digital literacy, and cultural competence. This document analyzes the theoretical foundations of curriculum development in Spain’s context, examines case studies from Madrid’s educational institutions, and highlights the unique demands faced by Curriculum Developers in a rapidly globalizing world.</w:t>
      </w:r>
    </w:p>
    <w:p>
      <w:pPr>
        <w:pStyle w:val="BodyText"/>
      </w:pPr>
      <w:r>
        <w:t xml:space="preserve">The</w:t>
      </w:r>
      <w:r>
        <w:t xml:space="preserve"> </w:t>
      </w:r>
      <w:r>
        <w:rPr>
          <w:bCs/>
          <w:b/>
        </w:rPr>
        <w:t xml:space="preserve">Curriculum Developer</w:t>
      </w:r>
      <w:r>
        <w:t xml:space="preserve"> </w:t>
      </w:r>
      <w:r>
        <w:t xml:space="preserve">serves as a bridge between educational policy, institutional goals, and classroom practice. In</w:t>
      </w:r>
      <w:r>
        <w:t xml:space="preserve"> </w:t>
      </w:r>
      <w:r>
        <w:rPr>
          <w:bCs/>
          <w:b/>
        </w:rPr>
        <w:t xml:space="preserve">Spain Madrid</w:t>
      </w:r>
      <w:r>
        <w:t xml:space="preserve">, this role is particularly dynamic due to the city’s status as Spain’s capital and its position as a center for higher education, research, and cultural exchange. Curriculum Developers in Madrid must navigate a complex interplay of factors: aligning curricula with the Spanish Ministry of Education’s (MEFP) national standards, integrating European Union educational directives such as the Bologna Process, and addressing the diverse needs of students from multicultural backgrounds. Their work extends beyond traditional academic settings to include vocational training programs, lifelong learning initiatives, and digital education strategies that reflect Spain’s commitment to innovation.</w:t>
      </w:r>
    </w:p>
    <w:p>
      <w:pPr>
        <w:pStyle w:val="BodyText"/>
      </w:pPr>
      <w:r>
        <w:rPr>
          <w:bCs/>
          <w:b/>
        </w:rPr>
        <w:t xml:space="preserve">Curriculum Developer</w:t>
      </w:r>
      <w:r>
        <w:t xml:space="preserve"> </w:t>
      </w:r>
      <w:r>
        <w:t xml:space="preserve">in</w:t>
      </w:r>
      <w:r>
        <w:t xml:space="preserve"> </w:t>
      </w:r>
      <w:r>
        <w:rPr>
          <w:bCs/>
          <w:b/>
        </w:rPr>
        <w:t xml:space="preserve">Spain Madrid</w:t>
      </w:r>
      <w:r>
        <w:t xml:space="preserve">: A Multifaceted Profession</w:t>
      </w:r>
      <w:r>
        <w:t xml:space="preserve"> </w:t>
      </w:r>
      <w:r>
        <w:t xml:space="preserve">A Curriculum Developer is not merely a content creator but a strategic planner who ensures educational materials are coherent, relevant, and adaptable. In Madrid, this role requires expertise in pedagogical theory, subject-specific knowledge, and an understanding of technological integration. For instance, developers working in Madrid’s public schools must comply with the</w:t>
      </w:r>
      <w:r>
        <w:t xml:space="preserve"> </w:t>
      </w:r>
      <w:r>
        <w:rPr>
          <w:iCs/>
          <w:i/>
        </w:rPr>
        <w:t xml:space="preserve">Ley Orgánica de Educación (LOE)</w:t>
      </w:r>
      <w:r>
        <w:t xml:space="preserve"> </w:t>
      </w:r>
      <w:r>
        <w:t xml:space="preserve">and its updated iteration (</w:t>
      </w:r>
      <w:r>
        <w:rPr>
          <w:iCs/>
          <w:i/>
        </w:rPr>
        <w:t xml:space="preserve">LOMLOE</w:t>
      </w:r>
      <w:r>
        <w:t xml:space="preserve">, 2020), which emphasizes inclusivity, interdisciplinary learning, and student-centered approaches. These legal frameworks mandate that curricula promote equity, address gender disparities, and incorporate digital tools to prepare students for the Fourth Industrial Revolution.</w:t>
      </w:r>
    </w:p>
    <w:p>
      <w:pPr>
        <w:pStyle w:val="BodyText"/>
      </w:pPr>
      <w:r>
        <w:t xml:space="preserve">In higher education institutions such as the Universidad Complutense de Madrid (UCM) or Universidad Autónoma de Madrid (UAM), Curriculum Developers collaborate with faculty to design programs that meet European Higher Education Area (EHEA) standards. Their responsibilities include designing modular courses, integrating competency-based assessments, and ensuring alignment with labor market demands. For example, a Curriculum Developer in Madrid might redesign an engineering program to include sustainability modules or partner with local tech companies to incorporate real-world problem-solving scenarios into coursework.</w:t>
      </w:r>
    </w:p>
    <w:p>
      <w:pPr>
        <w:pStyle w:val="BodyText"/>
      </w:pPr>
      <w:r>
        <w:t xml:space="preserve">The challenges faced by Curriculum Developers in</w:t>
      </w:r>
      <w:r>
        <w:t xml:space="preserve"> </w:t>
      </w:r>
      <w:r>
        <w:rPr>
          <w:bCs/>
          <w:b/>
        </w:rPr>
        <w:t xml:space="preserve">Spain Madrid</w:t>
      </w:r>
      <w:r>
        <w:t xml:space="preserve"> </w:t>
      </w:r>
      <w:r>
        <w:t xml:space="preserve">are multifaceted. First, they must balance the rigidity of national educational policies with the need for flexibility in addressing local and global issues. For instance, while Spain’s education system emphasizes universal access to quality education (as outlined in its National Education Strategy 2021–2030), Curriculum Developers in Madrid must also adapt to the city’s unique demographic profile. Madrid is home to a significant immigrant population, necessitating curricula that promote intercultural dialogue and multilingual competence. This requires developers to incorporate culturally responsive teaching strategies and bilingual education frameworks into their designs.</w:t>
      </w:r>
    </w:p>
    <w:p>
      <w:pPr>
        <w:pStyle w:val="BodyText"/>
      </w:pPr>
      <w:r>
        <w:t xml:space="preserve">Second, the rapid advancement of technology presents both opportunities and challenges. Curriculum Developers in Madrid must integrate digital literacy into all educational levels, from primary schools to universities. For example, the implementation of AI-driven learning platforms or virtual reality tools in classrooms requires developers to stay updated on emerging pedagogical technologies while ensuring equitable access for students across socio-economic backgrounds. The Madrid Regional Government’s (Comunidad de Madrid) initiatives, such as its “Madrid Digital 2030” plan, underscore the importance of embedding digital skills into curricula to prepare students for future careers.</w:t>
      </w:r>
    </w:p>
    <w:p>
      <w:pPr>
        <w:pStyle w:val="BodyText"/>
      </w:pPr>
      <w:r>
        <w:rPr>
          <w:bCs/>
          <w:b/>
        </w:rPr>
        <w:t xml:space="preserve">Spain Madrid</w:t>
      </w:r>
      <w:r>
        <w:t xml:space="preserve">: A Nexus of Educational Innovation</w:t>
      </w:r>
      <w:r>
        <w:t xml:space="preserve"> </w:t>
      </w:r>
      <w:r>
        <w:t xml:space="preserve">As a global city with a rich historical and cultural heritage,</w:t>
      </w:r>
      <w:r>
        <w:t xml:space="preserve"> </w:t>
      </w:r>
      <w:r>
        <w:rPr>
          <w:bCs/>
          <w:b/>
        </w:rPr>
        <w:t xml:space="preserve">Spain Madrid</w:t>
      </w:r>
      <w:r>
        <w:t xml:space="preserve"> </w:t>
      </w:r>
      <w:r>
        <w:t xml:space="preserve">offers unique opportunities for Curriculum Developers. The presence of international universities, research institutions, and multinational corporations creates an environment where curricula can be enriched by cross-cultural perspectives. For instance, the European University Institute (EUI) in San Dominguito de la Calzada collaborates with Madrid-based educators to develop pan-European curricula that foster transnational cooperation. Similarly, vocational training programs in Madrid’s</w:t>
      </w:r>
      <w:r>
        <w:t xml:space="preserve"> </w:t>
      </w:r>
      <w:r>
        <w:rPr>
          <w:iCs/>
          <w:i/>
        </w:rPr>
        <w:t xml:space="preserve">Centros de Formación Profesional</w:t>
      </w:r>
      <w:r>
        <w:t xml:space="preserve"> </w:t>
      </w:r>
      <w:r>
        <w:t xml:space="preserve">(CFP) often partner with industries to ensure students gain skills aligned with regional economic priorities, such as renewable energy or tourism.</w:t>
      </w:r>
    </w:p>
    <w:p>
      <w:pPr>
        <w:pStyle w:val="BodyText"/>
      </w:pPr>
      <w:r>
        <w:t xml:space="preserve">The role of a Curriculum Developer in Madrid also involves addressing the challenges posed by educational inequality. Despite Spain’s progress in expanding access to education, disparities persist between urban and rural areas, as well as among socio-economic groups. In Madrid, developers must advocate for inclusive curricula that address these gaps. For example, integrating project-based learning (PBL) methods can help students from underprivileged backgrounds develop critical thinking and teamwork skills. Additionally, Curriculum Developers work with policymakers to ensure that digital education initiatives—such as the “Madrid Digital School” program—are accessible to all students, regardless of their socio-economic status.</w:t>
      </w:r>
    </w:p>
    <w:p>
      <w:pPr>
        <w:pStyle w:val="BodyText"/>
      </w:pPr>
      <w:r>
        <w:rPr>
          <w:bCs/>
          <w:b/>
        </w:rPr>
        <w:t xml:space="preserve">Curriculum Developer</w:t>
      </w:r>
      <w:r>
        <w:t xml:space="preserve"> </w:t>
      </w:r>
      <w:r>
        <w:t xml:space="preserve">and the Future of Education in</w:t>
      </w:r>
      <w:r>
        <w:t xml:space="preserve"> </w:t>
      </w:r>
      <w:r>
        <w:rPr>
          <w:bCs/>
          <w:b/>
        </w:rPr>
        <w:t xml:space="preserve">Spain Madrid</w:t>
      </w:r>
      <w:r>
        <w:t xml:space="preserve"> </w:t>
      </w:r>
      <w:r>
        <w:t xml:space="preserve">Looking ahead, Curriculum Developers in Madrid will play a crucial role in shaping Spain’s response to global educational trends. The shift toward lifelong learning and micro-credentials, as emphasized by the European Commission’s “New Skills for New Jobs” initiative, necessitates curricula that are modular and adaptable. In Madrid, this could manifest in the creation of online courses for adult learners or hybrid programs that combine academic study with professional certifications.</w:t>
      </w:r>
    </w:p>
    <w:p>
      <w:pPr>
        <w:pStyle w:val="BodyText"/>
      </w:pPr>
      <w:r>
        <w:t xml:space="preserve">Moreover, as climate change and sustainability become pressing global concerns, Curriculum Developers in Madrid must integrate environmental education into all levels of learning. This includes developing curricula that emphasize sustainable development goals (SDGs) and encouraging students to engage in community-based projects addressing local environmental challenges. The Comunidad de Madrid’s “Green City Plan” provides a framework for such initiatives, offering opportunities for developers to collaborate with local governments and NGOs.</w:t>
      </w:r>
    </w:p>
    <w:p>
      <w:pPr>
        <w:pStyle w:val="BodyText"/>
      </w:pPr>
      <w:r>
        <w:t xml:space="preserve">In conclusion, the</w:t>
      </w:r>
      <w:r>
        <w:t xml:space="preserve"> </w:t>
      </w:r>
      <w:r>
        <w:rPr>
          <w:bCs/>
          <w:b/>
        </w:rPr>
        <w:t xml:space="preserve">Curriculum Developer</w:t>
      </w:r>
      <w:r>
        <w:t xml:space="preserve"> </w:t>
      </w:r>
      <w:r>
        <w:t xml:space="preserve">is a linchpin in the educational ecosystem of</w:t>
      </w:r>
      <w:r>
        <w:t xml:space="preserve"> </w:t>
      </w:r>
      <w:r>
        <w:rPr>
          <w:bCs/>
          <w:b/>
        </w:rPr>
        <w:t xml:space="preserve">Spain Madrid</w:t>
      </w:r>
      <w:r>
        <w:t xml:space="preserve">. Their work not only ensures compliance with national and EU standards but also drives innovation, equity, and relevance in an ever-changing world. As Madrid continues to position itself as a leader in education and research, the role of Curriculum Developers will remain indispensable in shaping a future-ready generation of learners.</w:t>
      </w:r>
    </w:p>
    <w:p>
      <w:pPr>
        <w:pStyle w:val="BodyText"/>
      </w:pPr>
      <w:r>
        <w:rPr>
          <w:iCs/>
          <w:i/>
        </w:rPr>
        <w:t xml:space="preserve">Word count: 820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2026-07-13T15:25:10Z</dcterms:created>
  <dcterms:modified xsi:type="dcterms:W3CDTF">2026-07-13T15:25:10Z</dcterms:modified>
</cp:coreProperties>
</file>

<file path=docProps/custom.xml><?xml version="1.0" encoding="utf-8"?>
<Properties xmlns="http://schemas.openxmlformats.org/officeDocument/2006/custom-properties" xmlns:vt="http://schemas.openxmlformats.org/officeDocument/2006/docPropsVTypes"/>
</file>