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5" w:name="Xdad454973e16ff1fa700509816947b9f4beabd5"/>
    <w:p>
      <w:pPr>
        <w:pStyle w:val="Heading1"/>
      </w:pPr>
      <w:r>
        <w:t xml:space="preserve">Abstract Academic Document: The Role of the Curriculum Developer in Uganda Kampala</w:t>
      </w:r>
    </w:p>
    <w:p>
      <w:pPr>
        <w:pStyle w:val="FirstParagraph"/>
      </w:pPr>
      <w:r>
        <w:rPr>
          <w:bCs/>
          <w:b/>
        </w:rPr>
        <w:t xml:space="preserve">Abstract:</w:t>
      </w:r>
    </w:p>
    <w:p>
      <w:pPr>
        <w:pStyle w:val="BodyText"/>
      </w:pPr>
      <w:r>
        <w:t xml:space="preserve">The role of a</w:t>
      </w:r>
      <w:r>
        <w:t xml:space="preserve"> </w:t>
      </w:r>
      <w:r>
        <w:rPr>
          <w:bCs/>
          <w:b/>
        </w:rPr>
        <w:t xml:space="preserve">Curriculum Developer</w:t>
      </w:r>
      <w:r>
        <w:t xml:space="preserve"> </w:t>
      </w:r>
      <w:r>
        <w:t xml:space="preserve">is pivotal in shaping educational systems, particularly in dynamic environments such as urban centers like</w:t>
      </w:r>
      <w:r>
        <w:t xml:space="preserve"> </w:t>
      </w:r>
      <w:r>
        <w:rPr>
          <w:iCs/>
          <w:i/>
        </w:rPr>
        <w:t xml:space="preserve">Kampala, Uganda</w:t>
      </w:r>
      <w:r>
        <w:t xml:space="preserve">. As a hub for academic institutions, governmental education policies, and cultural diversity, Kampala presents unique challenges and opportunities for curriculum development. This document explores the academic significance of the</w:t>
      </w:r>
      <w:r>
        <w:t xml:space="preserve"> </w:t>
      </w:r>
      <w:r>
        <w:rPr>
          <w:bCs/>
          <w:b/>
        </w:rPr>
        <w:t xml:space="preserve">Curriculum Developer</w:t>
      </w:r>
      <w:r>
        <w:t xml:space="preserve"> </w:t>
      </w:r>
      <w:r>
        <w:t xml:space="preserve">in addressing these complexities while aligning with national educational goals, local needs, and global standards. By examining the theoretical frameworks underpinning curriculum design in Uganda’s context, this abstract highlights how a</w:t>
      </w:r>
      <w:r>
        <w:t xml:space="preserve"> </w:t>
      </w:r>
      <w:r>
        <w:rPr>
          <w:bCs/>
          <w:b/>
        </w:rPr>
        <w:t xml:space="preserve">Curriculum Developer</w:t>
      </w:r>
      <w:r>
        <w:t xml:space="preserve"> </w:t>
      </w:r>
      <w:r>
        <w:t xml:space="preserve">in Kampala contributes to fostering inclusive, equitable, and high-quality education. It further discusses the challenges faced by developers in this region and proposes strategies for overcoming them through collaboration with stakeholders, leveraging technology, and ensuring cultural relevance.</w:t>
      </w:r>
    </w:p>
    <w:bookmarkStart w:id="20" w:name="the-role-of-the-curriculum-developer"/>
    <w:p>
      <w:pPr>
        <w:pStyle w:val="Heading2"/>
      </w:pPr>
      <w:r>
        <w:t xml:space="preserve">The Role of the Curriculum Developer</w:t>
      </w:r>
    </w:p>
    <w:p>
      <w:pPr>
        <w:pStyle w:val="FirstParagraph"/>
      </w:pPr>
      <w:r>
        <w:t xml:space="preserve">A</w:t>
      </w:r>
      <w:r>
        <w:t xml:space="preserve"> </w:t>
      </w:r>
      <w:r>
        <w:rPr>
          <w:bCs/>
          <w:b/>
        </w:rPr>
        <w:t xml:space="preserve">Curriculum Developer</w:t>
      </w:r>
      <w:r>
        <w:t xml:space="preserve"> </w:t>
      </w:r>
      <w:r>
        <w:t xml:space="preserve">is a professional tasked with designing, reviewing, and implementing educational curricula to meet institutional objectives and societal needs. In the context of</w:t>
      </w:r>
      <w:r>
        <w:t xml:space="preserve"> </w:t>
      </w:r>
      <w:r>
        <w:rPr>
          <w:iCs/>
          <w:i/>
        </w:rPr>
        <w:t xml:space="preserve">Kampala, Uganda</w:t>
      </w:r>
      <w:r>
        <w:t xml:space="preserve">, this role requires a deep understanding of both formal and informal education systems. The developer must navigate the intersection of national policies—such as Uganda’s Vision 2040—local cultural values, and international educational trends to create curricula that are adaptable, inclusive, and effective.</w:t>
      </w:r>
    </w:p>
    <w:p>
      <w:pPr>
        <w:pStyle w:val="BodyText"/>
      </w:pPr>
      <w:r>
        <w:t xml:space="preserve">In Kampala, where access to quality education is often uneven across socioeconomic groups, a</w:t>
      </w:r>
      <w:r>
        <w:t xml:space="preserve"> </w:t>
      </w:r>
      <w:r>
        <w:rPr>
          <w:bCs/>
          <w:b/>
        </w:rPr>
        <w:t xml:space="preserve">Curriculum Developer</w:t>
      </w:r>
      <w:r>
        <w:t xml:space="preserve"> </w:t>
      </w:r>
      <w:r>
        <w:t xml:space="preserve">must prioritize equity. This involves designing learning materials that cater to diverse learner needs while ensuring alignment with the Uganda National Examinations Board (UNEB) standards. For instance, integrating multilingual content or contextualizing lessons in ways that resonate with rural and urban populations is critical for improving educational outcomes.</w:t>
      </w:r>
    </w:p>
    <w:bookmarkEnd w:id="20"/>
    <w:bookmarkStart w:id="21" w:name="Xaa815cf515d6006c6d5b5e441bc44d4ae038cbe"/>
    <w:p>
      <w:pPr>
        <w:pStyle w:val="Heading2"/>
      </w:pPr>
      <w:r>
        <w:t xml:space="preserve">Challenges in Curriculum Development for Kampala</w:t>
      </w:r>
    </w:p>
    <w:p>
      <w:pPr>
        <w:pStyle w:val="FirstParagraph"/>
      </w:pPr>
      <w:r>
        <w:t xml:space="preserve">Kampala’s rapidly growing population and urbanization present significant challenges to curriculum developers. The city is home to numerous schools, including government-funded institutions, private academies, and international schools, each with distinct pedagogical approaches. A</w:t>
      </w:r>
      <w:r>
        <w:t xml:space="preserve"> </w:t>
      </w:r>
      <w:r>
        <w:rPr>
          <w:bCs/>
          <w:b/>
        </w:rPr>
        <w:t xml:space="preserve">Curriculum Developer</w:t>
      </w:r>
      <w:r>
        <w:t xml:space="preserve"> </w:t>
      </w:r>
      <w:r>
        <w:t xml:space="preserve">must balance these differences while adhering to national mandates.</w:t>
      </w:r>
    </w:p>
    <w:p>
      <w:pPr>
        <w:pStyle w:val="BodyText"/>
      </w:pPr>
      <w:r>
        <w:t xml:space="preserve">Resource limitations are another major hurdle. Many schools in Kampala lack access to up-to-date teaching materials or digital infrastructure, necessitating the creation of cost-effective curricula that utilize locally available resources. Additionally, the developer must address gaps in teacher training and readiness for implementing new curricula, which often requires supplementary workshops and support systems.</w:t>
      </w:r>
    </w:p>
    <w:p>
      <w:pPr>
        <w:pStyle w:val="BodyText"/>
      </w:pPr>
      <w:r>
        <w:t xml:space="preserve">Cultural relevance also poses a challenge. While global educational standards emphasize innovation and critical thinking, Uganda’s education system must remain rooted in its cultural heritage to ensure student engagement. A</w:t>
      </w:r>
      <w:r>
        <w:t xml:space="preserve"> </w:t>
      </w:r>
      <w:r>
        <w:rPr>
          <w:bCs/>
          <w:b/>
        </w:rPr>
        <w:t xml:space="preserve">Curriculum Developer</w:t>
      </w:r>
      <w:r>
        <w:t xml:space="preserve"> </w:t>
      </w:r>
      <w:r>
        <w:t xml:space="preserve">in Kampala must therefore incorporate indigenous knowledge systems, local languages like Luganda, and community-based learning practices into the curriculum without compromising academic rigor.</w:t>
      </w:r>
    </w:p>
    <w:bookmarkEnd w:id="21"/>
    <w:bookmarkStart w:id="22" w:name="X9c64e2677848ee2e594b416ffb173402ea9efee"/>
    <w:p>
      <w:pPr>
        <w:pStyle w:val="Heading2"/>
      </w:pPr>
      <w:r>
        <w:t xml:space="preserve">The Impact of a Curriculum Developer on Uganda’s Education System</w:t>
      </w:r>
    </w:p>
    <w:p>
      <w:pPr>
        <w:pStyle w:val="FirstParagraph"/>
      </w:pPr>
      <w:r>
        <w:t xml:space="preserve">The work of a</w:t>
      </w:r>
      <w:r>
        <w:t xml:space="preserve"> </w:t>
      </w:r>
      <w:r>
        <w:rPr>
          <w:bCs/>
          <w:b/>
        </w:rPr>
        <w:t xml:space="preserve">Curriculum Developer</w:t>
      </w:r>
      <w:r>
        <w:t xml:space="preserve"> </w:t>
      </w:r>
      <w:r>
        <w:t xml:space="preserve">in Kampala has far-reaching implications for Uganda’s education system. By creating curricula that reflect the realities of urban life while respecting rural traditions, developers can bridge gaps between different regions and demographics. For example, integrating lessons on entrepreneurship, climate change, and digital literacy into secondary school programs prepares students for both local and global challenges.</w:t>
      </w:r>
    </w:p>
    <w:p>
      <w:pPr>
        <w:pStyle w:val="BodyText"/>
      </w:pPr>
      <w:r>
        <w:t xml:space="preserve">Moreover, a</w:t>
      </w:r>
      <w:r>
        <w:t xml:space="preserve"> </w:t>
      </w:r>
      <w:r>
        <w:rPr>
          <w:bCs/>
          <w:b/>
        </w:rPr>
        <w:t xml:space="preserve">Curriculum Developer</w:t>
      </w:r>
      <w:r>
        <w:t xml:space="preserve"> </w:t>
      </w:r>
      <w:r>
        <w:t xml:space="preserve">in Kampala plays a vital role in addressing educational disparities. Through inclusive curriculum design—such as incorporating content for students with disabilities or those from marginalized communities—the developer can promote social justice and equal opportunities. This aligns with Uganda’s constitution, which enshrines the right to education as a fundamental human right.</w:t>
      </w:r>
    </w:p>
    <w:bookmarkEnd w:id="22"/>
    <w:bookmarkStart w:id="23" w:name="X175cca24b5c9188194c87d1094f3487a0313aaa"/>
    <w:p>
      <w:pPr>
        <w:pStyle w:val="Heading2"/>
      </w:pPr>
      <w:r>
        <w:t xml:space="preserve">Strategies for Effective Curriculum Development in Kampala</w:t>
      </w:r>
    </w:p>
    <w:p>
      <w:pPr>
        <w:pStyle w:val="FirstParagraph"/>
      </w:pPr>
      <w:r>
        <w:t xml:space="preserve">To overcome challenges, a</w:t>
      </w:r>
      <w:r>
        <w:t xml:space="preserve"> </w:t>
      </w:r>
      <w:r>
        <w:rPr>
          <w:bCs/>
          <w:b/>
        </w:rPr>
        <w:t xml:space="preserve">Curriculum Developer</w:t>
      </w:r>
      <w:r>
        <w:t xml:space="preserve"> </w:t>
      </w:r>
      <w:r>
        <w:t xml:space="preserve">in Kampala must adopt innovative strategies. Collaboration with stakeholders—including educators, policymakers, and community leaders—is essential for ensuring that curricula are both practical and culturally sensitive. For instance, involving local elders or cultural experts in the review process can enhance the relevance of historical or social science content.</w:t>
      </w:r>
    </w:p>
    <w:p>
      <w:pPr>
        <w:pStyle w:val="BodyText"/>
      </w:pPr>
      <w:r>
        <w:t xml:space="preserve">Leveraging technology is another key strategy. In a city like Kampala, where access to digital tools is expanding, developers can integrate e-learning platforms, interactive resources, and multimedia content into curricula. This not only enhances student engagement but also supports distance learning initiatives critical during public health emergencies.</w:t>
      </w:r>
    </w:p>
    <w:p>
      <w:pPr>
        <w:pStyle w:val="BodyText"/>
      </w:pPr>
      <w:r>
        <w:t xml:space="preserve">Furthermore, continuous professional development for</w:t>
      </w:r>
      <w:r>
        <w:t xml:space="preserve"> </w:t>
      </w:r>
      <w:r>
        <w:rPr>
          <w:bCs/>
          <w:b/>
        </w:rPr>
        <w:t xml:space="preserve">Curriculum Developers</w:t>
      </w:r>
      <w:r>
        <w:t xml:space="preserve"> </w:t>
      </w:r>
      <w:r>
        <w:t xml:space="preserve">is necessary. Training programs focused on pedagogical innovation, cultural competence, and global best practices can equip developers with the skills to address evolving educational needs in Kampala.</w:t>
      </w:r>
    </w:p>
    <w:bookmarkEnd w:id="23"/>
    <w:bookmarkStart w:id="24" w:name="conclusion"/>
    <w:p>
      <w:pPr>
        <w:pStyle w:val="Heading2"/>
      </w:pPr>
      <w:r>
        <w:t xml:space="preserve">Conclusion</w:t>
      </w:r>
    </w:p>
    <w:p>
      <w:pPr>
        <w:pStyle w:val="FirstParagraph"/>
      </w:pPr>
      <w:r>
        <w:t xml:space="preserve">The role of a</w:t>
      </w:r>
      <w:r>
        <w:t xml:space="preserve"> </w:t>
      </w:r>
      <w:r>
        <w:rPr>
          <w:bCs/>
          <w:b/>
        </w:rPr>
        <w:t xml:space="preserve">Curriculum Developer</w:t>
      </w:r>
      <w:r>
        <w:t xml:space="preserve"> </w:t>
      </w:r>
      <w:r>
        <w:t xml:space="preserve">in</w:t>
      </w:r>
      <w:r>
        <w:t xml:space="preserve"> </w:t>
      </w:r>
      <w:r>
        <w:rPr>
          <w:iCs/>
          <w:i/>
        </w:rPr>
        <w:t xml:space="preserve">Kampala, Uganda</w:t>
      </w:r>
      <w:r>
        <w:t xml:space="preserve">, is both complex and transformative. By designing curricula that are culturally responsive, inclusive, and aligned with national and global goals, developers contribute to the long-term development of Uganda’s educational system. This document underscores the academic importance of such professionals in addressing urban challenges while promoting equity and quality education. As Kampala continues to grow as a center for innovation and learning, the contributions of</w:t>
      </w:r>
      <w:r>
        <w:t xml:space="preserve"> </w:t>
      </w:r>
      <w:r>
        <w:rPr>
          <w:bCs/>
          <w:b/>
        </w:rPr>
        <w:t xml:space="preserve">Curriculum Developers</w:t>
      </w:r>
      <w:r>
        <w:t xml:space="preserve"> </w:t>
      </w:r>
      <w:r>
        <w:t xml:space="preserve">will remain indispensable in shaping a brighter future for Ugandan students.</w:t>
      </w:r>
    </w:p>
    <w:p>
      <w:pPr>
        <w:pStyle w:val="BodyText"/>
      </w:pPr>
      <w:r>
        <w:rPr>
          <w:iCs/>
          <w:i/>
        </w:rPr>
        <w:t xml:space="preserve">Note: This abstract academic document is tailored to highlight the significance of the Curriculum Developer within the specific context of Uganda Kampala. It integrates theoretical, practical, and policy-based insights to reflect the multifaceted nature of curriculum development in this region.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Uganda Kampala</dc:title>
  <dc:creator/>
  <cp:keywords/>
  <dcterms:created xsi:type="dcterms:W3CDTF">2026-04-22T01:26:31Z</dcterms:created>
  <dcterms:modified xsi:type="dcterms:W3CDTF">2026-04-22T01:26:31Z</dcterms:modified>
</cp:coreProperties>
</file>

<file path=docProps/custom.xml><?xml version="1.0" encoding="utf-8"?>
<Properties xmlns="http://schemas.openxmlformats.org/officeDocument/2006/custom-properties" xmlns:vt="http://schemas.openxmlformats.org/officeDocument/2006/docPropsVTypes"/>
</file>