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afeaa3ef34cedfcdc66a371e1bc7006e650ea7f"/>
    <w:p>
      <w:pPr>
        <w:pStyle w:val="Heading1"/>
      </w:pPr>
      <w:r>
        <w:t xml:space="preserve">Abstract Academic: The Role of Customs Officers in Ethiopia Addis Ababa</w:t>
      </w:r>
    </w:p>
    <w:p>
      <w:pPr>
        <w:pStyle w:val="FirstParagraph"/>
      </w:pPr>
      <w:r>
        <w:rPr>
          <w:bCs/>
          <w:b/>
        </w:rPr>
        <w:t xml:space="preserve">Customs Officers play a pivotal role in safeguarding national economies, enforcing trade regulations, and ensuring the smooth flow of international commerce. In Ethiopia, particularly in the capital city of Addis Ababa, Customs Officers are central to the country’s economic development and regional integration efforts. This abstract academic document explores the multifaceted responsibilities of Customs Officers within Ethiopia Addis Ababa, emphasizing their significance in addressing contemporary challenges and opportunities in global trade. The study highlights their role as guardians of national sovereignty while balancing the demands of facilitating trade, combating illicit activities, and contributing to fiscal revenue generation.</w:t>
      </w:r>
    </w:p>
    <w:p>
      <w:pPr>
        <w:pStyle w:val="BodyText"/>
      </w:pPr>
      <w:r>
        <w:t xml:space="preserve">The Ethiopian context presents unique dynamics for Customs Officers operating in Addis Ababa. As the political, economic, and cultural hub of Ethiopia, Addis Ababa is a critical gateway for international trade within Africa and beyond. The city hosts Ethiopia’s main customs clearance centers, including the Bole International Airport and the Port of Djibouti (with Addis Ababa as its administrative hub). Customs Officers in this region are tasked with managing an increasingly complex trade environment, driven by Ethiopia’s growing participation in regional economic communities such as the East African Community (EAC) and the African Continental Free Trade Area (AfCFTA).</w:t>
      </w:r>
    </w:p>
    <w:p>
      <w:pPr>
        <w:pStyle w:val="BodyText"/>
      </w:pPr>
      <w:r>
        <w:rPr>
          <w:bCs/>
          <w:b/>
        </w:rPr>
        <w:t xml:space="preserve">Key responsibilities of Customs Officers in Ethiopia Addis Ababa include:</w:t>
      </w:r>
    </w:p>
    <w:p>
      <w:pPr>
        <w:numPr>
          <w:ilvl w:val="0"/>
          <w:numId w:val="1001"/>
        </w:numPr>
        <w:pStyle w:val="Compact"/>
      </w:pPr>
      <w:r>
        <w:rPr>
          <w:bCs/>
          <w:b/>
        </w:rPr>
        <w:t xml:space="preserve">Inspection and Verification:</w:t>
      </w:r>
      <w:r>
        <w:t xml:space="preserve"> </w:t>
      </w:r>
      <w:r>
        <w:t xml:space="preserve">Customs Officers are responsible for inspecting imported and exported goods to ensure compliance with national laws, international trade agreements, and customs regulations. This includes verifying the accuracy of declarations, checking for contraband items (such as counterfeit goods or prohibited substances), and assessing duties.</w:t>
      </w:r>
    </w:p>
    <w:p>
      <w:pPr>
        <w:numPr>
          <w:ilvl w:val="0"/>
          <w:numId w:val="1001"/>
        </w:numPr>
        <w:pStyle w:val="Compact"/>
      </w:pPr>
      <w:r>
        <w:rPr>
          <w:bCs/>
          <w:b/>
        </w:rPr>
        <w:t xml:space="preserve">Economic Oversight:</w:t>
      </w:r>
      <w:r>
        <w:t xml:space="preserve"> </w:t>
      </w:r>
      <w:r>
        <w:t xml:space="preserve">By collecting tariffs and import duties, Customs Officers contribute significantly to Ethiopia’s national revenue. In Addis Ababa, where trade volumes are high due to the city’s central role in logistics and air cargo, this function is critical for funding public services and infrastructure development.</w:t>
      </w:r>
    </w:p>
    <w:p>
      <w:pPr>
        <w:numPr>
          <w:ilvl w:val="0"/>
          <w:numId w:val="1001"/>
        </w:numPr>
        <w:pStyle w:val="Compact"/>
      </w:pPr>
      <w:r>
        <w:rPr>
          <w:bCs/>
          <w:b/>
        </w:rPr>
        <w:t xml:space="preserve">Criminal Enforcement:</w:t>
      </w:r>
      <w:r>
        <w:t xml:space="preserve"> </w:t>
      </w:r>
      <w:r>
        <w:t xml:space="preserve">Customs Officers act as frontline agents in combating smuggling, illicit trade, and other transnational crimes. In Addis Ababa, they work closely with national security agencies to intercept narcotics, human trafficking networks, and counterfeit goods entering the country through international airports or land borders.</w:t>
      </w:r>
    </w:p>
    <w:p>
      <w:pPr>
        <w:numPr>
          <w:ilvl w:val="0"/>
          <w:numId w:val="1001"/>
        </w:numPr>
        <w:pStyle w:val="Compact"/>
      </w:pPr>
      <w:r>
        <w:rPr>
          <w:bCs/>
          <w:b/>
        </w:rPr>
        <w:t xml:space="preserve">Facilitating Trade:</w:t>
      </w:r>
      <w:r>
        <w:t xml:space="preserve"> </w:t>
      </w:r>
      <w:r>
        <w:t xml:space="preserve">The role of Customs Officers extends beyond enforcement to include streamlining customs procedures. In Ethiopia Addis Ababa, efforts are being made to digitize customs processes (e.g., the Ethiopian Revenue and Customs Authority’s e-Customs system) to reduce delays and enhance transparency in trade operations.</w:t>
      </w:r>
    </w:p>
    <w:p>
      <w:pPr>
        <w:pStyle w:val="FirstParagraph"/>
      </w:pPr>
      <w:r>
        <w:rPr>
          <w:bCs/>
          <w:b/>
        </w:rPr>
        <w:t xml:space="preserve">Challenges Facing Customs Officers in Ethiopia Addis Ababa:</w:t>
      </w:r>
      <w:r>
        <w:t xml:space="preserve"> </w:t>
      </w:r>
      <w:r>
        <w:t xml:space="preserve">Despite their vital role, Customs Officers in Ethiopia Addis Ababa face numerous challenges that hinder effective performance. These include:</w:t>
      </w:r>
    </w:p>
    <w:p>
      <w:pPr>
        <w:numPr>
          <w:ilvl w:val="0"/>
          <w:numId w:val="1002"/>
        </w:numPr>
        <w:pStyle w:val="Compact"/>
      </w:pPr>
      <w:r>
        <w:rPr>
          <w:bCs/>
          <w:b/>
        </w:rPr>
        <w:t xml:space="preserve">Resource Constraints:</w:t>
      </w:r>
      <w:r>
        <w:t xml:space="preserve"> </w:t>
      </w:r>
      <w:r>
        <w:t xml:space="preserve">Limited technological infrastructure, outdated equipment, and insufficient training materials impede the ability of Customs Officers to efficiently process trade volumes in Addis Ababa. This is exacerbated by the high volume of international shipments passing through the city.</w:t>
      </w:r>
    </w:p>
    <w:p>
      <w:pPr>
        <w:numPr>
          <w:ilvl w:val="0"/>
          <w:numId w:val="1002"/>
        </w:numPr>
        <w:pStyle w:val="Compact"/>
      </w:pPr>
      <w:r>
        <w:rPr>
          <w:bCs/>
          <w:b/>
        </w:rPr>
        <w:t xml:space="preserve">Bureaucratic Hurdles:</w:t>
      </w:r>
      <w:r>
        <w:t xml:space="preserve"> </w:t>
      </w:r>
      <w:r>
        <w:t xml:space="preserve">Inefficient administrative systems and excessive paperwork create bottlenecks in customs clearance, leading to delays for businesses and increased costs for importers/exporters.</w:t>
      </w:r>
    </w:p>
    <w:p>
      <w:pPr>
        <w:numPr>
          <w:ilvl w:val="0"/>
          <w:numId w:val="1002"/>
        </w:numPr>
        <w:pStyle w:val="Compact"/>
      </w:pPr>
      <w:r>
        <w:rPr>
          <w:bCs/>
          <w:b/>
        </w:rPr>
        <w:t xml:space="preserve">Cultural Corruption:</w:t>
      </w:r>
      <w:r>
        <w:t xml:space="preserve"> </w:t>
      </w:r>
      <w:r>
        <w:t xml:space="preserve">While not exclusive to Ethiopia Addis Ababa, corruption remains a persistent challenge in customs enforcement. Some officers may engage in illicit practices such as bribery or document forgery, undermining public trust and economic growth.</w:t>
      </w:r>
    </w:p>
    <w:p>
      <w:pPr>
        <w:numPr>
          <w:ilvl w:val="0"/>
          <w:numId w:val="1002"/>
        </w:numPr>
        <w:pStyle w:val="Compact"/>
      </w:pPr>
      <w:r>
        <w:rPr>
          <w:bCs/>
          <w:b/>
        </w:rPr>
        <w:t xml:space="preserve">Evolving Trade Complexities:</w:t>
      </w:r>
      <w:r>
        <w:t xml:space="preserve"> </w:t>
      </w:r>
      <w:r>
        <w:t xml:space="preserve">The rise of e-commerce and cross-border digital trade has introduced new challenges for Customs Officers. In Addis Ababa, where online marketplaces are gaining traction, officers must adapt to managing the customs clearance of digital goods (e.g., electronics, pharmaceuticals) while ensuring compliance with international regulations.</w:t>
      </w:r>
    </w:p>
    <w:p>
      <w:pPr>
        <w:pStyle w:val="FirstParagraph"/>
      </w:pPr>
      <w:r>
        <w:rPr>
          <w:bCs/>
          <w:b/>
        </w:rPr>
        <w:t xml:space="preserve">Strategies for Enhancing Customs Officer Effectiveness in Ethiopia Addis Ababa:</w:t>
      </w:r>
      <w:r>
        <w:t xml:space="preserve"> </w:t>
      </w:r>
      <w:r>
        <w:t xml:space="preserve">To address these challenges, several strategies have been proposed or implemented to improve the performance of Customs Officers in Ethiopia Addis Ababa:</w:t>
      </w:r>
    </w:p>
    <w:p>
      <w:pPr>
        <w:numPr>
          <w:ilvl w:val="0"/>
          <w:numId w:val="1003"/>
        </w:numPr>
        <w:pStyle w:val="Compact"/>
      </w:pPr>
      <w:r>
        <w:rPr>
          <w:bCs/>
          <w:b/>
        </w:rPr>
        <w:t xml:space="preserve">Modernization of Infrastructure:</w:t>
      </w:r>
      <w:r>
        <w:t xml:space="preserve"> </w:t>
      </w:r>
      <w:r>
        <w:t xml:space="preserve">Investing in advanced scanning technologies, automated systems for cargo inspection, and digital documentation tools can enhance efficiency and reduce human error. The Ethiopian government has initiated pilot projects to integrate AI-driven customs analytics in Addis Ababa.</w:t>
      </w:r>
    </w:p>
    <w:p>
      <w:pPr>
        <w:numPr>
          <w:ilvl w:val="0"/>
          <w:numId w:val="1003"/>
        </w:numPr>
        <w:pStyle w:val="Compact"/>
      </w:pPr>
      <w:r>
        <w:rPr>
          <w:bCs/>
          <w:b/>
        </w:rPr>
        <w:t xml:space="preserve">Mandatory Training Programs:</w:t>
      </w:r>
      <w:r>
        <w:t xml:space="preserve"> </w:t>
      </w:r>
      <w:r>
        <w:t xml:space="preserve">Providing ongoing training on trade regulations, anti-corruption protocols, and modern customs procedures ensures that Customs Officers in Addis Ababa are equipped to handle evolving challenges. Partnerships with international organizations (e.g., World Bank, African Union) have supported capacity-building initiatives.</w:t>
      </w:r>
    </w:p>
    <w:p>
      <w:pPr>
        <w:numPr>
          <w:ilvl w:val="0"/>
          <w:numId w:val="1003"/>
        </w:numPr>
        <w:pStyle w:val="Compact"/>
      </w:pPr>
      <w:r>
        <w:rPr>
          <w:bCs/>
          <w:b/>
        </w:rPr>
        <w:t xml:space="preserve">Strengthening Legal Frameworks:</w:t>
      </w:r>
      <w:r>
        <w:t xml:space="preserve"> </w:t>
      </w:r>
      <w:r>
        <w:t xml:space="preserve">Enacting stricter laws to penalize corruption and streamline customs processes can improve accountability. In Addis Ababa, legislative reforms are being explored to align customs procedures with AfCFTA requirements.</w:t>
      </w:r>
    </w:p>
    <w:p>
      <w:pPr>
        <w:numPr>
          <w:ilvl w:val="0"/>
          <w:numId w:val="1003"/>
        </w:numPr>
        <w:pStyle w:val="Compact"/>
      </w:pPr>
      <w:r>
        <w:rPr>
          <w:bCs/>
          <w:b/>
        </w:rPr>
        <w:t xml:space="preserve">Promoting Transparency:</w:t>
      </w:r>
      <w:r>
        <w:t xml:space="preserve"> </w:t>
      </w:r>
      <w:r>
        <w:t xml:space="preserve">Publicizing the roles and responsibilities of Customs Officers can demystify their work and reduce opportunities for corruption. Initiatives such as open-door policies at customs checkpoints in Addis Ababa aim to increase public trust.</w:t>
      </w:r>
    </w:p>
    <w:p>
      <w:pPr>
        <w:pStyle w:val="FirstParagraph"/>
      </w:pPr>
      <w:r>
        <w:rPr>
          <w:bCs/>
          <w:b/>
        </w:rPr>
        <w:t xml:space="preserve">Conclusion:</w:t>
      </w:r>
      <w:r>
        <w:t xml:space="preserve"> </w:t>
      </w:r>
      <w:r>
        <w:t xml:space="preserve">Customs Officers in Ethiopia Addis Ababa are indispensable to the country’s economic and security landscape. Their ability to balance enforcement with facilitation is crucial for fostering trade, generating revenue, and protecting national interests. Addressing systemic challenges through modernization, training, and legal reforms will empower Customs Officers to meet the demands of an increasingly globalized economy. This abstract academic document underscores the need for continued investment in customs institutions within Ethiopia Addis Ababa to ensure sustainable economic growth and regional integration.</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Customs Officers in Ethiopia Addis Ababa</dc:title>
  <dc:creator/>
  <cp:keywords/>
  <dcterms:created xsi:type="dcterms:W3CDTF">2026-07-23T03:03:19Z</dcterms:created>
  <dcterms:modified xsi:type="dcterms:W3CDTF">2026-07-23T03:03:19Z</dcterms:modified>
</cp:coreProperties>
</file>

<file path=docProps/custom.xml><?xml version="1.0" encoding="utf-8"?>
<Properties xmlns="http://schemas.openxmlformats.org/officeDocument/2006/custom-properties" xmlns:vt="http://schemas.openxmlformats.org/officeDocument/2006/docPropsVTypes"/>
</file>