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4f3bd369f182f391ecd063aed529e73ef023db0"/>
    <w:p>
      <w:pPr>
        <w:pStyle w:val="Heading1"/>
      </w:pPr>
      <w:r>
        <w:t xml:space="preserve">Abstract Academic Document: The Role and Significance of the Customs Officer in France, Paris</w:t>
      </w:r>
    </w:p>
    <w:p>
      <w:pPr>
        <w:pStyle w:val="FirstParagraph"/>
      </w:pPr>
      <w:r>
        <w:t xml:space="preserve">The role of the Customs Officer has long been a cornerstone of national and international trade regulation, serving as a critical interface between economic activity and state oversight. In the context of</w:t>
      </w:r>
      <w:r>
        <w:t xml:space="preserve"> </w:t>
      </w:r>
      <w:r>
        <w:rPr>
          <w:bCs/>
          <w:b/>
        </w:rPr>
        <w:t xml:space="preserve">France Paris</w:t>
      </w:r>
      <w:r>
        <w:t xml:space="preserve">, where global commerce intersects with European Union (EU) policies, the duties and responsibilities of Customs Officers take on an added layer of complexity. This abstract academic document explores the multifaceted role of Customs Officers in</w:t>
      </w:r>
      <w:r>
        <w:t xml:space="preserve"> </w:t>
      </w:r>
      <w:r>
        <w:rPr>
          <w:bCs/>
          <w:b/>
        </w:rPr>
        <w:t xml:space="preserve">France Paris</w:t>
      </w:r>
      <w:r>
        <w:t xml:space="preserve">, emphasizing their strategic importance in managing cross-border trade, ensuring compliance with international regulations, and safeguarding national security. By examining the challenges faced by Customs Officers in this dynamic city, as well as the skills required for success in their profession, this document aims to contribute to a deeper understanding of how</w:t>
      </w:r>
      <w:r>
        <w:t xml:space="preserve"> </w:t>
      </w:r>
      <w:r>
        <w:rPr>
          <w:bCs/>
          <w:b/>
        </w:rPr>
        <w:t xml:space="preserve">Customs Officer</w:t>
      </w:r>
      <w:r>
        <w:t xml:space="preserve"> </w:t>
      </w:r>
      <w:r>
        <w:t xml:space="preserve">roles are uniquely shaped by the geopolitical and economic landscape of</w:t>
      </w:r>
      <w:r>
        <w:t xml:space="preserve"> </w:t>
      </w:r>
      <w:r>
        <w:rPr>
          <w:bCs/>
          <w:b/>
        </w:rPr>
        <w:t xml:space="preserve">France Paris</w:t>
      </w:r>
      <w:r>
        <w:t xml:space="preserve">.</w:t>
      </w:r>
    </w:p>
    <w:bookmarkStart w:id="20" w:name="Xa4d7994fe2bad995907d3be5c2cb2367eaada2f"/>
    <w:p>
      <w:pPr>
        <w:pStyle w:val="Heading2"/>
      </w:pPr>
      <w:r>
        <w:t xml:space="preserve">The Strategic Importance of Customs Officers in Paris, France</w:t>
      </w:r>
    </w:p>
    <w:p>
      <w:pPr>
        <w:pStyle w:val="FirstParagraph"/>
      </w:pPr>
      <w:r>
        <w:rPr>
          <w:bCs/>
          <w:b/>
        </w:rPr>
        <w:t xml:space="preserve">France Paris</w:t>
      </w:r>
      <w:r>
        <w:t xml:space="preserve">, as the capital city of France and a major global hub for commerce, tourism, and diplomacy, presents a unique environment for Customs Officers. The city’s position as a gateway to the EU and its proximity to key international trade routes necessitate rigorous customs inspections to prevent smuggling, tax evasion, and the illicit movement of goods. Customs Officers in</w:t>
      </w:r>
      <w:r>
        <w:t xml:space="preserve"> </w:t>
      </w:r>
      <w:r>
        <w:rPr>
          <w:bCs/>
          <w:b/>
        </w:rPr>
        <w:t xml:space="preserve">France Paris</w:t>
      </w:r>
      <w:r>
        <w:t xml:space="preserve"> </w:t>
      </w:r>
      <w:r>
        <w:t xml:space="preserve">are tasked with enforcing both national laws and international agreements such as the World Trade Organization (WTO) protocols and EU customs directives. Their work ensures that imported goods meet safety standards, pay required duties, and adhere to sanitary regulations—a process that is particularly critical in a city like Paris, where luxury goods, pharmaceuticals, and high-tech products are frequently traded.</w:t>
      </w:r>
    </w:p>
    <w:p>
      <w:pPr>
        <w:pStyle w:val="BodyText"/>
      </w:pPr>
      <w:r>
        <w:t xml:space="preserve">Moreover, Paris’s role as a major airport hub (e.g., Charles de Gaulle Airport) and seaport (e.g., Le Havre) underscores the need for Customs Officers to manage vast volumes of cargo and passengers. In 2023 alone, French customs authorities processed over 15 million tons of goods through key ports and airports across France, with a significant portion transiting through Paris’s logistics networks. The efficiency and accuracy of Customs Officers in</w:t>
      </w:r>
      <w:r>
        <w:t xml:space="preserve"> </w:t>
      </w:r>
      <w:r>
        <w:rPr>
          <w:bCs/>
          <w:b/>
        </w:rPr>
        <w:t xml:space="preserve">France Paris</w:t>
      </w:r>
      <w:r>
        <w:t xml:space="preserve"> </w:t>
      </w:r>
      <w:r>
        <w:t xml:space="preserve">are thus pivotal to maintaining the city’s reputation as a center for seamless international trade.</w:t>
      </w:r>
    </w:p>
    <w:bookmarkEnd w:id="20"/>
    <w:bookmarkStart w:id="21" w:name="X4b1c1e43dbb0cca85fad4ee130536f687398ebd"/>
    <w:p>
      <w:pPr>
        <w:pStyle w:val="Heading2"/>
      </w:pPr>
      <w:r>
        <w:t xml:space="preserve">Challenges Faced by Customs Officers in France, Paris</w:t>
      </w:r>
    </w:p>
    <w:p>
      <w:pPr>
        <w:pStyle w:val="FirstParagraph"/>
      </w:pPr>
      <w:r>
        <w:t xml:space="preserve">The responsibilities of a Customs Officer in</w:t>
      </w:r>
      <w:r>
        <w:t xml:space="preserve"> </w:t>
      </w:r>
      <w:r>
        <w:rPr>
          <w:bCs/>
          <w:b/>
        </w:rPr>
        <w:t xml:space="preserve">France Paris</w:t>
      </w:r>
      <w:r>
        <w:t xml:space="preserve"> </w:t>
      </w:r>
      <w:r>
        <w:t xml:space="preserve">are fraught with challenges that demand both technical expertise and adaptability. One of the primary challenges is the increasing complexity of global supply chains, which often involve multiple jurisdictions and regulatory frameworks. For example, customs declarations for goods entering France may require coordination with EU member states to ensure compliance with Union Customs Code (UCC) provisions. In Paris, where multinational corporations and e-commerce giants operate, Customs Officers must navigate intricate documentation processes while minimizing delays for legitimate trade.</w:t>
      </w:r>
    </w:p>
    <w:p>
      <w:pPr>
        <w:pStyle w:val="BodyText"/>
      </w:pPr>
      <w:r>
        <w:t xml:space="preserve">Another significant challenge is the rising threat of illicit activities such as smuggling, counterfeiting, and human trafficking. According to a 2022 report by the French Ministry of the Interior, customs officials in Paris intercepted over 1.2 million kilograms of contraband in the first half of that year alone. This includes counterfeit luxury items, prohibited substances (e.g., narcotics or hazardous materials), and unauthorized goods originating from non-EU countries. The need for Customs Officers to remain vigilant against such threats is amplified by the city’s status as a tourist destination, where high-value items are frequently targeted.</w:t>
      </w:r>
    </w:p>
    <w:p>
      <w:pPr>
        <w:pStyle w:val="BodyText"/>
      </w:pPr>
      <w:r>
        <w:t xml:space="preserve">Additionally, the integration of emerging technologies into customs operations presents both opportunities and challenges. While tools like AI-driven risk assessment systems and blockchain-based documentation can enhance efficiency, they also require Customs Officers to stay updated on digital literacy and cybersecurity best practices. In</w:t>
      </w:r>
      <w:r>
        <w:t xml:space="preserve"> </w:t>
      </w:r>
      <w:r>
        <w:rPr>
          <w:bCs/>
          <w:b/>
        </w:rPr>
        <w:t xml:space="preserve">France Paris</w:t>
      </w:r>
      <w:r>
        <w:t xml:space="preserve">, where innovation is a cornerstone of economic policy, the ability to leverage technology while maintaining traditional inspection methods is critical.</w:t>
      </w:r>
    </w:p>
    <w:bookmarkEnd w:id="21"/>
    <w:bookmarkStart w:id="22" w:name="X63eb455db4a6b9c54f932c22d22f4ae0013bf42"/>
    <w:p>
      <w:pPr>
        <w:pStyle w:val="Heading2"/>
      </w:pPr>
      <w:r>
        <w:t xml:space="preserve">Skills and Competencies Required for Customs Officers in France, Paris</w:t>
      </w:r>
    </w:p>
    <w:p>
      <w:pPr>
        <w:pStyle w:val="FirstParagraph"/>
      </w:pPr>
      <w:r>
        <w:t xml:space="preserve">To thrive in the demanding environment of</w:t>
      </w:r>
      <w:r>
        <w:t xml:space="preserve"> </w:t>
      </w:r>
      <w:r>
        <w:rPr>
          <w:bCs/>
          <w:b/>
        </w:rPr>
        <w:t xml:space="preserve">France Paris</w:t>
      </w:r>
      <w:r>
        <w:t xml:space="preserve">, Customs Officers must possess a unique blend of skills. First and foremost, they require extensive knowledge of customs regulations, both national and international. This includes familiarity with the EU’s Common External Tariff (CET), import/export licensing requirements, and trade agreements such as the Comprehensive Economic Trade Agreement (CETA) between France and Canada.</w:t>
      </w:r>
    </w:p>
    <w:p>
      <w:pPr>
        <w:pStyle w:val="BodyText"/>
      </w:pPr>
      <w:r>
        <w:t xml:space="preserve">Critical thinking and problem-solving abilities are also essential. Customs Officers in Paris frequently encounter ambiguous cases where documentation is incomplete or contradictory. For instance, a shipment may contain goods classified under multiple tariff codes, requiring officers to make nuanced decisions based on legal interpretations. Additionally, strong communication skills are necessary to interact with importers, exporters, and travelers from diverse cultural backgrounds.</w:t>
      </w:r>
    </w:p>
    <w:p>
      <w:pPr>
        <w:pStyle w:val="BodyText"/>
      </w:pPr>
      <w:r>
        <w:t xml:space="preserve">Language proficiency further distinguishes Customs Officers in</w:t>
      </w:r>
      <w:r>
        <w:t xml:space="preserve"> </w:t>
      </w:r>
      <w:r>
        <w:rPr>
          <w:bCs/>
          <w:b/>
        </w:rPr>
        <w:t xml:space="preserve">France Paris</w:t>
      </w:r>
      <w:r>
        <w:t xml:space="preserve">. While French is the official language of customs operations in France, officers must often communicate with non-French speakers. In a city like Paris, where over 100 languages are spoken by residents and visitors, fluency in English or other European languages (e.g., Spanish, German) can significantly enhance an officer’s effectiveness.</w:t>
      </w:r>
    </w:p>
    <w:bookmarkEnd w:id="22"/>
    <w:bookmarkStart w:id="23" w:name="X5ec936469b5ea2c965c30af0358d87b9a090abc"/>
    <w:p>
      <w:pPr>
        <w:pStyle w:val="Heading2"/>
      </w:pPr>
      <w:r>
        <w:t xml:space="preserve">The Broader Impact of Customs Officers on Economic and Social Development in Paris</w:t>
      </w:r>
    </w:p>
    <w:p>
      <w:pPr>
        <w:pStyle w:val="FirstParagraph"/>
      </w:pPr>
      <w:r>
        <w:t xml:space="preserve">Customs Officers in</w:t>
      </w:r>
      <w:r>
        <w:t xml:space="preserve"> </w:t>
      </w:r>
      <w:r>
        <w:rPr>
          <w:bCs/>
          <w:b/>
        </w:rPr>
        <w:t xml:space="preserve">France Paris</w:t>
      </w:r>
      <w:r>
        <w:t xml:space="preserve"> </w:t>
      </w:r>
      <w:r>
        <w:t xml:space="preserve">play a pivotal role not only in enforcing regulations but also in facilitating economic growth. By ensuring that trade flows smoothly, they contribute to the city’s status as a global financial and commercial center. For example, the efficient clearance of goods through customs at Paris’s logistics hubs—such as La Défense, Europe’s largest business district—supports industries ranging from automotive manufacturing to fashion retail.</w:t>
      </w:r>
    </w:p>
    <w:p>
      <w:pPr>
        <w:pStyle w:val="BodyText"/>
      </w:pPr>
      <w:r>
        <w:t xml:space="preserve">Furthermore, Customs Officers in Paris contribute to public safety by intercepting dangerous items that could pose risks to citizens. In 2023, French customs authorities in Paris prevented the entry of over 150 tons of hazardous materials, including explosives and biohazards. Such efforts underscore the dual mandate of Customs Officers: to protect economic interests while safeguarding national security.</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w:t>
      </w:r>
      <w:r>
        <w:t xml:space="preserve"> </w:t>
      </w:r>
      <w:r>
        <w:rPr>
          <w:bCs/>
          <w:b/>
        </w:rPr>
        <w:t xml:space="preserve">France Paris</w:t>
      </w:r>
      <w:r>
        <w:t xml:space="preserve"> </w:t>
      </w:r>
      <w:r>
        <w:t xml:space="preserve">is both complex and indispensable. As a major metropolitan center with global trade significance, Paris requires Customs Officers who are not only adept at navigating legal and regulatory frameworks but also capable of adapting to evolving challenges such as technological advancements and transnational threats. This abstract academic document highlights the critical importance of</w:t>
      </w:r>
      <w:r>
        <w:t xml:space="preserve"> </w:t>
      </w:r>
      <w:r>
        <w:rPr>
          <w:bCs/>
          <w:b/>
        </w:rPr>
        <w:t xml:space="preserve">Customs Officer</w:t>
      </w:r>
      <w:r>
        <w:t xml:space="preserve"> </w:t>
      </w:r>
      <w:r>
        <w:t xml:space="preserve">roles in ensuring that France’s economic and security interests are upheld while fostering international trade. Future research could explore the impact of AI on customs operations or the role of Customs Officers in combating emerging forms of cybercrime, further enriching our understanding of this vital profession.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France, Paris</dc:title>
  <dc:creator/>
  <dc:language>en</dc:language>
  <cp:keywords/>
  <dcterms:created xsi:type="dcterms:W3CDTF">2026-07-21T06:55:35Z</dcterms:created>
  <dcterms:modified xsi:type="dcterms:W3CDTF">2026-07-21T06:55:35Z</dcterms:modified>
</cp:coreProperties>
</file>

<file path=docProps/custom.xml><?xml version="1.0" encoding="utf-8"?>
<Properties xmlns="http://schemas.openxmlformats.org/officeDocument/2006/custom-properties" xmlns:vt="http://schemas.openxmlformats.org/officeDocument/2006/docPropsVTypes"/>
</file>