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674c172a4c817ff4ec060b50e4f25b4b2a9496e"/>
    <w:p>
      <w:pPr>
        <w:pStyle w:val="Heading1"/>
      </w:pPr>
      <w:r>
        <w:t xml:space="preserve">Abstract Academic Document: The Role and Challenges of the Customs Officer in Kuwait City, Kuwait</w:t>
      </w:r>
    </w:p>
    <w:p>
      <w:pPr>
        <w:pStyle w:val="FirstParagraph"/>
      </w:pPr>
      <w:r>
        <w:t xml:space="preserve">The role of the customs officer is a critical component of national economic security, regulatory compliance, and international trade facilitation. In the context of</w:t>
      </w:r>
      <w:r>
        <w:t xml:space="preserve"> </w:t>
      </w:r>
      <w:r>
        <w:rPr>
          <w:bCs/>
          <w:b/>
        </w:rPr>
        <w:t xml:space="preserve">Kuwait Kuwait City</w:t>
      </w:r>
      <w:r>
        <w:t xml:space="preserve">, this document provides an academic overview of the responsibilities, challenges, and significance of customs officers within the country’s strategic port cities. As one of the most vital economic hubs in the Gulf Cooperation Council (GCC), Kuwait City hosts a dynamic flow of goods, services, and international trade that necessitates meticulous oversight by customs authorities. This abstract explores how</w:t>
      </w:r>
      <w:r>
        <w:t xml:space="preserve"> </w:t>
      </w:r>
      <w:r>
        <w:rPr>
          <w:bCs/>
          <w:b/>
        </w:rPr>
        <w:t xml:space="preserve">Customs Officers</w:t>
      </w:r>
      <w:r>
        <w:t xml:space="preserve"> </w:t>
      </w:r>
      <w:r>
        <w:t xml:space="preserve">in Kuwait are uniquely positioned to manage complex regulatory frameworks while addressing modern challenges such as smuggling, technological advancements, and evolving global trade dynamics.</w:t>
      </w:r>
    </w:p>
    <w:bookmarkStart w:id="20" w:name="X805a0cc7d92aa4d6bba99d16c8d50ca17a4e75e"/>
    <w:p>
      <w:pPr>
        <w:pStyle w:val="Heading2"/>
      </w:pPr>
      <w:r>
        <w:t xml:space="preserve">The Role of Customs Officers in Kuwait City</w:t>
      </w:r>
    </w:p>
    <w:p>
      <w:pPr>
        <w:pStyle w:val="FirstParagraph"/>
      </w:pPr>
      <w:r>
        <w:t xml:space="preserve">In the bustling commercial environment of</w:t>
      </w:r>
      <w:r>
        <w:t xml:space="preserve"> </w:t>
      </w:r>
      <w:r>
        <w:rPr>
          <w:bCs/>
          <w:b/>
        </w:rPr>
        <w:t xml:space="preserve">Kuwait Kuwait City</w:t>
      </w:r>
      <w:r>
        <w:t xml:space="preserve">, customs officers play a pivotal role in ensuring that all imports and exports comply with national laws, international agreements, and economic policies. Their responsibilities encompass inspecting cargo, verifying documentation, assessing tariffs, and preventing illegal activities such as smuggling or contraband trafficking. The Kuwaiti customs system is heavily integrated into the GCC’s unified trade framework, which requires officers to adhere to stringent procedures while facilitating seamless cross-border commerce.</w:t>
      </w:r>
    </w:p>
    <w:p>
      <w:pPr>
        <w:pStyle w:val="BodyText"/>
      </w:pPr>
      <w:r>
        <w:t xml:space="preserve">Customs officers in Kuwait City are also tasked with monitoring compliance with regulations related to hazardous materials, intellectual property rights, and agricultural imports. Given Kuwait’s reliance on oil revenues and its growing emphasis on diversifying trade into sectors like technology and manufacturing, customs officers must stay updated on global trends and regulatory changes. This demands a high level of technical expertise, multilingual proficiency (particularly in English and Arabic), and an understanding of international trade agreements.</w:t>
      </w:r>
    </w:p>
    <w:bookmarkEnd w:id="20"/>
    <w:bookmarkStart w:id="21" w:name="Xa748ef01bad1ce5224dec07bb717a7d5503c3d3"/>
    <w:p>
      <w:pPr>
        <w:pStyle w:val="Heading2"/>
      </w:pPr>
      <w:r>
        <w:t xml:space="preserve">Challenges Faced by Customs Officers in Kuwait City</w:t>
      </w:r>
    </w:p>
    <w:p>
      <w:pPr>
        <w:pStyle w:val="FirstParagraph"/>
      </w:pPr>
      <w:r>
        <w:t xml:space="preserve">The role of a customs officer in</w:t>
      </w:r>
      <w:r>
        <w:t xml:space="preserve"> </w:t>
      </w:r>
      <w:r>
        <w:rPr>
          <w:bCs/>
          <w:b/>
        </w:rPr>
        <w:t xml:space="preserve">Kuwait Kuwait City</w:t>
      </w:r>
      <w:r>
        <w:t xml:space="preserve"> </w:t>
      </w:r>
      <w:r>
        <w:t xml:space="preserve">is inherently demanding due to the sheer volume of trade activity and the complexity of modern supply chains. One significant challenge is the increasing sophistication of smuggling networks, which exploit gaps in regulatory enforcement or employ advanced methods to evade detection. Customs officers must therefore employ cutting-edge technologies such as X-ray scanners, AI-driven analytics, and blockchain-based tracking systems to enhance surveillance capabilities.</w:t>
      </w:r>
    </w:p>
    <w:p>
      <w:pPr>
        <w:pStyle w:val="BodyText"/>
      </w:pPr>
      <w:r>
        <w:t xml:space="preserve">Another challenge lies in balancing strict enforcement with the need for trade facilitation. Kuwait City’s strategic location as a regional logistics hub means that delays at customs checkpoints can disrupt supply chains and affect international business relationships. Officers are thus required to streamline processes through digital documentation (e.g., e-customs systems) while maintaining rigorous compliance checks. Additionally, corruption risks in customs operations remain a concern, necessitating robust internal audits and anti-bribery measures.</w:t>
      </w:r>
    </w:p>
    <w:bookmarkEnd w:id="21"/>
    <w:bookmarkStart w:id="22" w:name="Xb32513dec35a4e5dd076d2ef36648d345834604"/>
    <w:p>
      <w:pPr>
        <w:pStyle w:val="Heading2"/>
      </w:pPr>
      <w:r>
        <w:t xml:space="preserve">Training and Professional Development for Customs Officers</w:t>
      </w:r>
    </w:p>
    <w:p>
      <w:pPr>
        <w:pStyle w:val="FirstParagraph"/>
      </w:pPr>
      <w:r>
        <w:t xml:space="preserve">To address these challenges, the Kuwaiti government has invested heavily in training programs for customs officers. These programs include specialized courses on global trade laws, risk assessment techniques, and the use of modern technology. The Kuwait Institute for Scientific Research (KISR) and other institutions collaborate with customs authorities to provide continuous education on emerging threats such as cybercrime in trade documentation or the smuggling of counterfeit goods.</w:t>
      </w:r>
    </w:p>
    <w:p>
      <w:pPr>
        <w:pStyle w:val="BodyText"/>
      </w:pPr>
      <w:r>
        <w:t xml:space="preserve">Moreover, international partnerships play a crucial role in enhancing the capabilities of Kuwait’s customs officers. Collaborations with organizations like the World Customs Organization (WCO) and regional bodies such as the GCC have led to knowledge-sharing initiatives on border security, intelligence gathering, and cross-border cooperation. These efforts ensure that customs officers in</w:t>
      </w:r>
      <w:r>
        <w:t xml:space="preserve"> </w:t>
      </w:r>
      <w:r>
        <w:rPr>
          <w:bCs/>
          <w:b/>
        </w:rPr>
        <w:t xml:space="preserve">Kuwait Kuwait City</w:t>
      </w:r>
      <w:r>
        <w:t xml:space="preserve"> </w:t>
      </w:r>
      <w:r>
        <w:t xml:space="preserve">are equipped to handle both local and global challenges effectively.</w:t>
      </w:r>
    </w:p>
    <w:bookmarkEnd w:id="22"/>
    <w:bookmarkStart w:id="23" w:name="X4735af1318970616a953659f4de3aa629195acf"/>
    <w:p>
      <w:pPr>
        <w:pStyle w:val="Heading2"/>
      </w:pPr>
      <w:r>
        <w:t xml:space="preserve">Economic and Strategic Significance of Customs Officers in Kuwait</w:t>
      </w:r>
    </w:p>
    <w:p>
      <w:pPr>
        <w:pStyle w:val="FirstParagraph"/>
      </w:pPr>
      <w:r>
        <w:t xml:space="preserve">The economic stability of Kuwait is closely tied to the efficiency of its customs operations. In 2023, over 75% of Kuwait’s trade volume passed through the ports and airports managed by customs officers in</w:t>
      </w:r>
      <w:r>
        <w:t xml:space="preserve"> </w:t>
      </w:r>
      <w:r>
        <w:rPr>
          <w:bCs/>
          <w:b/>
        </w:rPr>
        <w:t xml:space="preserve">Kuwait Kuwait City</w:t>
      </w:r>
      <w:r>
        <w:t xml:space="preserve">. These officials directly impact the nation’s foreign exchange reserves, employment rates in logistics sectors, and its ability to attract foreign investment. By ensuring that all trade activities are conducted transparently and securely, customs officers contribute to building trust among international trading partners.</w:t>
      </w:r>
    </w:p>
    <w:p>
      <w:pPr>
        <w:pStyle w:val="BodyText"/>
      </w:pPr>
      <w:r>
        <w:t xml:space="preserve">Strategically, the role of customs officers extends beyond economic functions. They act as a first line of defense against threats such as terrorism financing, drug trafficking, and the proliferation of illegal arms. In Kuwait City’s densely populated urban environment, this dual mandate—economic facilitation and national security—demands unwavering vigilance from customs personnel.</w:t>
      </w:r>
    </w:p>
    <w:bookmarkEnd w:id="23"/>
    <w:bookmarkStart w:id="24" w:name="X2e39af9af1580db2d84f37b501ae1cb028fd57e"/>
    <w:p>
      <w:pPr>
        <w:pStyle w:val="Heading2"/>
      </w:pPr>
      <w:r>
        <w:t xml:space="preserve">Conclusion: The Future of Customs Officers in Kuwait City</w:t>
      </w:r>
    </w:p>
    <w:p>
      <w:pPr>
        <w:pStyle w:val="FirstParagraph"/>
      </w:pPr>
      <w:r>
        <w:t xml:space="preserve">In summary, the</w:t>
      </w:r>
      <w:r>
        <w:t xml:space="preserve"> </w:t>
      </w:r>
      <w:r>
        <w:rPr>
          <w:bCs/>
          <w:b/>
        </w:rPr>
        <w:t xml:space="preserve">Customs Officer</w:t>
      </w:r>
      <w:r>
        <w:t xml:space="preserve"> </w:t>
      </w:r>
      <w:r>
        <w:t xml:space="preserve">in</w:t>
      </w:r>
      <w:r>
        <w:t xml:space="preserve"> </w:t>
      </w:r>
      <w:r>
        <w:rPr>
          <w:bCs/>
          <w:b/>
        </w:rPr>
        <w:t xml:space="preserve">Kuwait Kuwait City</w:t>
      </w:r>
      <w:r>
        <w:t xml:space="preserve"> </w:t>
      </w:r>
      <w:r>
        <w:t xml:space="preserve">embodies a unique blend of technical expertise, regulatory authority, and strategic importance. As the Kingdom of Kuwait continues to modernize its economy and expand its trade networks, the role of customs officers will evolve further to incorporate innovations like automated risk assessment systems and real-time data analytics. However, the fundamental challenges—ensuring compliance while fostering economic growth—will remain central to their responsibilities.</w:t>
      </w:r>
    </w:p>
    <w:p>
      <w:pPr>
        <w:pStyle w:val="BodyText"/>
      </w:pPr>
      <w:r>
        <w:t xml:space="preserve">This academic abstract underscores the critical need for continuous investment in training, technology, and international collaboration to empower customs officers in</w:t>
      </w:r>
      <w:r>
        <w:t xml:space="preserve"> </w:t>
      </w:r>
      <w:r>
        <w:rPr>
          <w:bCs/>
          <w:b/>
        </w:rPr>
        <w:t xml:space="preserve">Kuwait Kuwait City</w:t>
      </w:r>
      <w:r>
        <w:t xml:space="preserve">. Their work not only safeguards national interests but also positions Kuwait as a reliable partner in global trade. By examining the multifaceted role of these professionals, this document highlights their indispensable contribution to both the economic prosperity and security of Kuwait.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Kuwait City</dc:title>
  <dc:creator/>
  <dc:language>en</dc:language>
  <cp:keywords/>
  <dcterms:created xsi:type="dcterms:W3CDTF">2026-07-23T12:10:34Z</dcterms:created>
  <dcterms:modified xsi:type="dcterms:W3CDTF">2026-07-23T12:10:34Z</dcterms:modified>
</cp:coreProperties>
</file>

<file path=docProps/custom.xml><?xml version="1.0" encoding="utf-8"?>
<Properties xmlns="http://schemas.openxmlformats.org/officeDocument/2006/custom-properties" xmlns:vt="http://schemas.openxmlformats.org/officeDocument/2006/docPropsVTypes"/>
</file>