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102a97460c0257cbf772b3520e1524fcc51a81"/>
    <w:p>
      <w:pPr>
        <w:pStyle w:val="Heading1"/>
      </w:pPr>
      <w:r>
        <w:t xml:space="preserve">Abstract Academic: The Role of Customs Officers in Ensuring Border Security and Economic Integration in Philippines Manila</w:t>
      </w:r>
    </w:p>
    <w:p>
      <w:pPr>
        <w:pStyle w:val="FirstParagraph"/>
      </w:pPr>
      <w:r>
        <w:rPr>
          <w:iCs/>
          <w:i/>
        </w:rPr>
        <w:t xml:space="preserve">The role of</w:t>
      </w:r>
      <w:r>
        <w:rPr>
          <w:iCs/>
          <w:i/>
        </w:rPr>
        <w:t xml:space="preserve"> </w:t>
      </w:r>
      <w:r>
        <w:rPr>
          <w:bCs/>
          <w:b/>
          <w:iCs/>
          <w:i/>
        </w:rPr>
        <w:t xml:space="preserve">Customs Officers</w:t>
      </w:r>
      <w:r>
        <w:rPr>
          <w:iCs/>
          <w:i/>
        </w:rPr>
        <w:t xml:space="preserve"> </w:t>
      </w:r>
      <w:r>
        <w:rPr>
          <w:iCs/>
          <w:i/>
        </w:rPr>
        <w:t xml:space="preserve">in</w:t>
      </w:r>
      <w:r>
        <w:rPr>
          <w:iCs/>
          <w:i/>
        </w:rPr>
        <w:t xml:space="preserve"> </w:t>
      </w:r>
      <w:r>
        <w:rPr>
          <w:bCs/>
          <w:b/>
          <w:iCs/>
          <w:i/>
        </w:rPr>
        <w:t xml:space="preserve">Philippines Manila</w:t>
      </w:r>
      <w:r>
        <w:rPr>
          <w:iCs/>
          <w:i/>
        </w:rPr>
        <w:t xml:space="preserve"> </w:t>
      </w:r>
      <w:r>
        <w:rPr>
          <w:iCs/>
          <w:i/>
        </w:rPr>
        <w:t xml:space="preserve">is pivotal to maintaining national security, facilitating international trade, and upholding economic stability within the region. This academic abstract explores the multifaceted responsibilities of customs officers operating in one of Southeast Asia’s most critical port cities, emphasizing their contributions to legal compliance, revenue collection, and cross-border trade efficiency. Given Manila’s status as a major economic hub and gateway for global commerce in the Philippines, the duties of customs officers extend beyond mere inspections to include strategic coordination with international bodies, enforcement of trade regulations, and mitigation of transnational threats such as smuggling and illicit trafficking. This document analyzes the challenges faced by</w:t>
      </w:r>
      <w:r>
        <w:rPr>
          <w:iCs/>
          <w:i/>
        </w:rPr>
        <w:t xml:space="preserve"> </w:t>
      </w:r>
      <w:r>
        <w:rPr>
          <w:bCs/>
          <w:b/>
          <w:iCs/>
          <w:i/>
        </w:rPr>
        <w:t xml:space="preserve">Customs Officers</w:t>
      </w:r>
      <w:r>
        <w:rPr>
          <w:iCs/>
          <w:i/>
        </w:rPr>
        <w:t xml:space="preserve"> </w:t>
      </w:r>
      <w:r>
        <w:rPr>
          <w:iCs/>
          <w:i/>
        </w:rPr>
        <w:t xml:space="preserve">in</w:t>
      </w:r>
      <w:r>
        <w:rPr>
          <w:iCs/>
          <w:i/>
        </w:rPr>
        <w:t xml:space="preserve"> </w:t>
      </w:r>
      <w:r>
        <w:rPr>
          <w:bCs/>
          <w:b/>
          <w:iCs/>
          <w:i/>
        </w:rPr>
        <w:t xml:space="preserve">Philippines Manila</w:t>
      </w:r>
      <w:r>
        <w:rPr>
          <w:iCs/>
          <w:i/>
        </w:rPr>
        <w:t xml:space="preserve">, their training frameworks, and their evolving role in aligning national customs policies with global standards.</w:t>
      </w:r>
    </w:p>
    <w:p>
      <w:pPr>
        <w:pStyle w:val="BodyText"/>
      </w:pPr>
      <w:r>
        <w:t xml:space="preserve">The</w:t>
      </w:r>
      <w:r>
        <w:t xml:space="preserve"> </w:t>
      </w:r>
      <w:r>
        <w:rPr>
          <w:bCs/>
          <w:b/>
        </w:rPr>
        <w:t xml:space="preserve">Philippines Manila</w:t>
      </w:r>
      <w:r>
        <w:t xml:space="preserve">-based Customs Bureau, under the Department of Finance (DOF), operates within a complex landscape where trade dynamics intersect with geopolitical and economic imperatives. As the capital city of the Philippines, Manila hosts one of Asia’s busiest ports and major international airports (e.g., Ninoy Aquino International Airport), making it a focal point for both legitimate commerce and illicit activities.</w:t>
      </w:r>
      <w:r>
        <w:t xml:space="preserve"> </w:t>
      </w:r>
      <w:r>
        <w:rPr>
          <w:bCs/>
          <w:b/>
        </w:rPr>
        <w:t xml:space="preserve">Customs Officers</w:t>
      </w:r>
      <w:r>
        <w:t xml:space="preserve"> </w:t>
      </w:r>
      <w:r>
        <w:t xml:space="preserve">here are tasked with ensuring that all imports, exports, and transit goods comply with Philippine laws, including the Tariff and Customs Code of 1988, the Anti-Smuggling Act of 2003 (Republic Act No. 9165), and international agreements such as those under the World Customs Organization (WCO). Their work is essential not only for generating revenue through duties and taxes but also for protecting public health, national security, and environmental standards.</w:t>
      </w:r>
    </w:p>
    <w:p>
      <w:pPr>
        <w:pStyle w:val="BodyText"/>
      </w:pPr>
      <w:r>
        <w:t xml:space="preserve">The responsibilities of</w:t>
      </w:r>
      <w:r>
        <w:t xml:space="preserve"> </w:t>
      </w:r>
      <w:r>
        <w:rPr>
          <w:bCs/>
          <w:b/>
        </w:rPr>
        <w:t xml:space="preserve">Customs Officers</w:t>
      </w:r>
      <w:r>
        <w:t xml:space="preserve"> </w:t>
      </w:r>
      <w:r>
        <w:t xml:space="preserve">in</w:t>
      </w:r>
      <w:r>
        <w:t xml:space="preserve"> </w:t>
      </w:r>
      <w:r>
        <w:rPr>
          <w:bCs/>
          <w:b/>
        </w:rPr>
        <w:t xml:space="preserve">Philippines Manila</w:t>
      </w:r>
      <w:r>
        <w:t xml:space="preserve"> </w:t>
      </w:r>
      <w:r>
        <w:t xml:space="preserve">are extensive and demand a high degree of expertise. They conduct inspections at ports, airports, and land borders to verify the legality of goods entering or leaving the country. This includes assessing documentation (such as bills of lading, import/export declarations), inspecting cargo for contraband (e.g., narcotics, counterfeit products), and ensuring compliance with quarantine regulations set by agencies like the Bureau of Plant Industry and the Food and Drug Administration. Additionally, they collaborate with law enforcement to investigate smuggling networks, which are a persistent challenge in Manila due to its proximity to global trade routes and transnational crime syndicates.</w:t>
      </w:r>
    </w:p>
    <w:p>
      <w:pPr>
        <w:pStyle w:val="BodyText"/>
      </w:pPr>
      <w:r>
        <w:t xml:space="preserve">A critical aspect of their role is facilitating legitimate trade without impeding economic activity.</w:t>
      </w:r>
      <w:r>
        <w:t xml:space="preserve"> </w:t>
      </w:r>
      <w:r>
        <w:rPr>
          <w:bCs/>
          <w:b/>
        </w:rPr>
        <w:t xml:space="preserve">Customs Officers</w:t>
      </w:r>
      <w:r>
        <w:t xml:space="preserve"> </w:t>
      </w:r>
      <w:r>
        <w:t xml:space="preserve">must balance rigorous enforcement with efficiency, particularly in a city like Manila where the volume of goods processed daily is immense. The Bureau of Customs (BOC) has implemented digital systems such as the e-Permit system and the Integrated Logistics Management System (ILMS) to streamline operations, reduce processing times, and enhance transparency. However, these technological advancements also require continuous training for</w:t>
      </w:r>
      <w:r>
        <w:t xml:space="preserve"> </w:t>
      </w:r>
      <w:r>
        <w:rPr>
          <w:bCs/>
          <w:b/>
        </w:rPr>
        <w:t xml:space="preserve">Customs Officers</w:t>
      </w:r>
      <w:r>
        <w:t xml:space="preserve">, many of whom must adapt to evolving procedures while maintaining high standards of integrity.</w:t>
      </w:r>
    </w:p>
    <w:p>
      <w:pPr>
        <w:pStyle w:val="BodyText"/>
      </w:pPr>
      <w:r>
        <w:t xml:space="preserve">The challenges faced by</w:t>
      </w:r>
      <w:r>
        <w:t xml:space="preserve"> </w:t>
      </w:r>
      <w:r>
        <w:rPr>
          <w:bCs/>
          <w:b/>
        </w:rPr>
        <w:t xml:space="preserve">Customs Officers</w:t>
      </w:r>
      <w:r>
        <w:t xml:space="preserve"> </w:t>
      </w:r>
      <w:r>
        <w:t xml:space="preserve">in</w:t>
      </w:r>
      <w:r>
        <w:t xml:space="preserve"> </w:t>
      </w:r>
      <w:r>
        <w:rPr>
          <w:bCs/>
          <w:b/>
        </w:rPr>
        <w:t xml:space="preserve">Philippines Manila</w:t>
      </w:r>
      <w:r>
        <w:t xml:space="preserve"> </w:t>
      </w:r>
      <w:r>
        <w:t xml:space="preserve">are multifaceted. One significant issue is the pressure to expedite trade in a rapidly growing economy, which can sometimes conflict with the need for thorough inspections. Additionally, resource constraints—such as limited personnel, outdated infrastructure at certain ports, and bureaucratic delays—can hinder operational effectiveness. Corruption remains another persistent challenge in some sectors of customs administration, though efforts by the BOC to adopt anti-corruption measures (e.g., whistleblower protections and internal audits) have shown promise in improving accountability.</w:t>
      </w:r>
    </w:p>
    <w:p>
      <w:pPr>
        <w:pStyle w:val="BodyText"/>
      </w:pPr>
      <w:r>
        <w:t xml:space="preserve">To address these challenges, the training and development of</w:t>
      </w:r>
      <w:r>
        <w:t xml:space="preserve"> </w:t>
      </w:r>
      <w:r>
        <w:rPr>
          <w:bCs/>
          <w:b/>
        </w:rPr>
        <w:t xml:space="preserve">Customs Officers</w:t>
      </w:r>
      <w:r>
        <w:t xml:space="preserve"> </w:t>
      </w:r>
      <w:r>
        <w:t xml:space="preserve">in</w:t>
      </w:r>
      <w:r>
        <w:t xml:space="preserve"> </w:t>
      </w:r>
      <w:r>
        <w:rPr>
          <w:bCs/>
          <w:b/>
        </w:rPr>
        <w:t xml:space="preserve">Philippines Manila</w:t>
      </w:r>
      <w:r>
        <w:t xml:space="preserve"> </w:t>
      </w:r>
      <w:r>
        <w:t xml:space="preserve">are continuously evolving. The National Training Center for Customs Personnel (NTCCP), based in Manila, provides specialized courses on customs law, risk assessment, intelligence gathering, and international trade protocols. These programs aim to equip officers with the skills needed to navigate complex global supply chains while upholding national interests. Moreover, partnerships with academic institutions such as the University of the Philippines and De La Salle University have enabled research collaborations that enhance policy-making and operational strategies within customs agencies.</w:t>
      </w:r>
    </w:p>
    <w:p>
      <w:pPr>
        <w:pStyle w:val="BodyText"/>
      </w:pPr>
      <w:r>
        <w:t xml:space="preserve">The economic impact of effective customs operations in</w:t>
      </w:r>
      <w:r>
        <w:t xml:space="preserve"> </w:t>
      </w:r>
      <w:r>
        <w:rPr>
          <w:bCs/>
          <w:b/>
        </w:rPr>
        <w:t xml:space="preserve">Philippines Manila</w:t>
      </w:r>
      <w:r>
        <w:t xml:space="preserve"> </w:t>
      </w:r>
      <w:r>
        <w:t xml:space="preserve">cannot be overstated. As a gateway for exports (e.g., electronics, textiles) and imports (e.g., machinery, raw materials), efficient customs procedures directly influence the competitiveness of Philippine businesses in global markets. For instance, delays at ports or airports can result in increased costs for exporters and reduced consumer access to imported goods. Conversely, streamlined processes—such as those facilitated by the BOC’s “One-Stop Shop” initiatives—help reduce trade costs and attract foreign investment.</w:t>
      </w:r>
    </w:p>
    <w:p>
      <w:pPr>
        <w:pStyle w:val="BodyText"/>
      </w:pPr>
      <w:r>
        <w:t xml:space="preserve">In conclusion,</w:t>
      </w:r>
      <w:r>
        <w:t xml:space="preserve"> </w:t>
      </w:r>
      <w:r>
        <w:rPr>
          <w:bCs/>
          <w:b/>
        </w:rPr>
        <w:t xml:space="preserve">Customs Officers</w:t>
      </w:r>
      <w:r>
        <w:t xml:space="preserve"> </w:t>
      </w:r>
      <w:r>
        <w:t xml:space="preserve">in</w:t>
      </w:r>
      <w:r>
        <w:t xml:space="preserve"> </w:t>
      </w:r>
      <w:r>
        <w:rPr>
          <w:bCs/>
          <w:b/>
        </w:rPr>
        <w:t xml:space="preserve">Philippines Manila</w:t>
      </w:r>
      <w:r>
        <w:t xml:space="preserve"> </w:t>
      </w:r>
      <w:r>
        <w:t xml:space="preserve">play a vital role in safeguarding national interests while enabling the Philippines to thrive as an integral part of the global economy. Their work is a delicate balance of enforcement, facilitation, and adaptation to emerging challenges such as digital trade, climate change-related disruptions, and transnational crime. As</w:t>
      </w:r>
      <w:r>
        <w:t xml:space="preserve"> </w:t>
      </w:r>
      <w:r>
        <w:rPr>
          <w:bCs/>
          <w:b/>
        </w:rPr>
        <w:t xml:space="preserve">Philippines Manila</w:t>
      </w:r>
      <w:r>
        <w:t xml:space="preserve"> </w:t>
      </w:r>
      <w:r>
        <w:t xml:space="preserve">continues to grow as a regional economic powerhouse, the need for well-trained, ethical</w:t>
      </w:r>
      <w:r>
        <w:t xml:space="preserve"> </w:t>
      </w:r>
      <w:r>
        <w:rPr>
          <w:bCs/>
          <w:b/>
        </w:rPr>
        <w:t xml:space="preserve">Customs Officers</w:t>
      </w:r>
      <w:r>
        <w:t xml:space="preserve"> </w:t>
      </w:r>
      <w:r>
        <w:t xml:space="preserve">will remain paramount. This academic abstract underscores the importance of investing in their professional development and technological capabilities to ensure that customs operations remain resilient, efficient, and aligned with both national priorities and international standards.</w:t>
      </w:r>
    </w:p>
    <w:p>
      <w:pPr>
        <w:pStyle w:val="BodyText"/>
      </w:pPr>
      <w:r>
        <w:rPr>
          <w:iCs/>
          <w:i/>
        </w:rPr>
        <w:t xml:space="preserve">This document serves as a foundational reference for policymakers, researchers, and practitioners interested in understanding the evolving role of</w:t>
      </w:r>
      <w:r>
        <w:rPr>
          <w:iCs/>
          <w:i/>
        </w:rPr>
        <w:t xml:space="preserve"> </w:t>
      </w:r>
      <w:r>
        <w:rPr>
          <w:bCs/>
          <w:b/>
          <w:iCs/>
          <w:i/>
        </w:rPr>
        <w:t xml:space="preserve">Customs Officers</w:t>
      </w:r>
      <w:r>
        <w:rPr>
          <w:iCs/>
          <w:i/>
        </w:rPr>
        <w:t xml:space="preserve"> </w:t>
      </w:r>
      <w:r>
        <w:rPr>
          <w:iCs/>
          <w:i/>
        </w:rPr>
        <w:t xml:space="preserve">within the economic and security framework of</w:t>
      </w:r>
      <w:r>
        <w:rPr>
          <w:iCs/>
          <w:i/>
        </w:rPr>
        <w:t xml:space="preserve"> </w:t>
      </w:r>
      <w:r>
        <w:rPr>
          <w:bCs/>
          <w:b/>
          <w:iCs/>
          <w:i/>
        </w:rPr>
        <w:t xml:space="preserve">Philippines Manila</w:t>
      </w:r>
      <w:r>
        <w:rPr>
          <w:iCs/>
          <w:i/>
        </w:rPr>
        <w:t xml:space="preserve">. Further academic exploration into case studies of customs reform or comparative analyses with other ASEAN countries could provide deeper insights into optimizing border management in dynamic urban centers like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2026-07-21T15:14:48Z</dcterms:created>
  <dcterms:modified xsi:type="dcterms:W3CDTF">2026-07-21T15:14:48Z</dcterms:modified>
</cp:coreProperties>
</file>

<file path=docProps/custom.xml><?xml version="1.0" encoding="utf-8"?>
<Properties xmlns="http://schemas.openxmlformats.org/officeDocument/2006/custom-properties" xmlns:vt="http://schemas.openxmlformats.org/officeDocument/2006/docPropsVTypes"/>
</file>