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5" w:name="Xced31c0e94922b16041a3a47cd3eb781886408e"/>
    <w:p>
      <w:pPr>
        <w:pStyle w:val="Heading1"/>
      </w:pPr>
      <w:r>
        <w:t xml:space="preserve">Abstract Academic Document: Customs Officer in Saudi Arabia Riyadh</w:t>
      </w:r>
    </w:p>
    <w:bookmarkStart w:id="24" w:name="abstract-academic"/>
    <w:bookmarkStart w:id="23" w:name="Xe6da6a9d0757a265e0b55fbb20b998542cd62a3"/>
    <w:p>
      <w:pPr>
        <w:pStyle w:val="Heading2"/>
      </w:pPr>
      <w:r>
        <w:t xml:space="preserve">Abstract Academic Overview of the Customs Officer Role in Saudi Arabia, Riyadh</w:t>
      </w:r>
    </w:p>
    <w:p>
      <w:pPr>
        <w:pStyle w:val="FirstParagraph"/>
      </w:pPr>
      <w:r>
        <w:t xml:space="preserve">The role of a Customs Officer within the context of Saudi Arabia’s capital city, Riyadh, is pivotal to the nation’s economic stability, security framework, and alignment with its Vision 2030 objectives. As a critical component of international trade and national border management, Customs Officers in Riyadh are entrusted with enforcing regulations related to import/export activities, combating smuggling and illicit trafficking, and facilitating seamless cross-border commerce. This academic abstract explores the multifaceted responsibilities of Customs Officers in Riyadh, their significance within Saudi Arabia’s geopolitical landscape, and the challenges they face in a rapidly evolving globalized economy.</w:t>
      </w:r>
    </w:p>
    <w:p>
      <w:pPr>
        <w:pStyle w:val="BodyText"/>
      </w:pPr>
      <w:r>
        <w:t xml:space="preserve">Saudi Arabia’s strategic location at the crossroads of Europe, Asia, and Africa makes Riyadh not only a political and administrative hub but also a logistical nexus for regional trade. The Customs Officers stationed here serve as frontline personnel in ensuring compliance with national laws while fostering economic growth through efficient customs procedures. Their duties span from inspecting goods for adherence to safety standards and tariffs to collaborating with international bodies on cross-border security initiatives.</w:t>
      </w:r>
    </w:p>
    <w:p>
      <w:pPr>
        <w:pStyle w:val="BodyText"/>
      </w:pPr>
      <w:r>
        <w:t xml:space="preserve">Academic analysis of the Customs Officer role in Riyadh must consider the interplay between traditional customs practices and modern technological advancements. The Saudi government’s investment in digital transformation, such as the implementation of AI-driven customs systems like "SABIC" (Saudi Arabian Border Information Center), underscores a commitment to streamlining operations while maintaining robust security measures. This abstract highlights how Customs Officers in Riyadh are adapting to these innovations, ensuring they remain effective stewards of both economic and national interests.</w:t>
      </w:r>
    </w:p>
    <w:p>
      <w:pPr>
        <w:pStyle w:val="BodyText"/>
      </w:pPr>
      <w:r>
        <w:t xml:space="preserve">The academic importance of studying Customs Officers in Riyadh lies in understanding their dual mandate: safeguarding national sovereignty while promoting trade liberalization. With Saudi Arabia’s Vision 2030 emphasizing diversification of the economy and a shift toward global trade, the role of customs personnel has become increasingly complex. This document examines how Customs Officers navigate regulatory frameworks, cultural nuances, and geopolitical dynamics to support Riyadh’s status as a center for commerce and innovation.</w:t>
      </w:r>
    </w:p>
    <w:bookmarkStart w:id="20" w:name="Xbd37f5acb65795da0483bd1feb6e436ca45a259"/>
    <w:p>
      <w:pPr>
        <w:pStyle w:val="Heading3"/>
      </w:pPr>
      <w:r>
        <w:t xml:space="preserve">Key Responsibilities of Customs Officers in Riyadh</w:t>
      </w:r>
    </w:p>
    <w:p>
      <w:pPr>
        <w:pStyle w:val="FirstParagraph"/>
      </w:pPr>
      <w:r>
        <w:t xml:space="preserve">The duties of a Customs Officer in Riyadh are multifaceted and demand expertise across various domains. These responsibilities include:</w:t>
      </w:r>
    </w:p>
    <w:p>
      <w:pPr>
        <w:numPr>
          <w:ilvl w:val="0"/>
          <w:numId w:val="1001"/>
        </w:numPr>
        <w:pStyle w:val="Compact"/>
      </w:pPr>
      <w:r>
        <w:rPr>
          <w:bCs/>
          <w:b/>
        </w:rPr>
        <w:t xml:space="preserve">Regulatory Compliance:</w:t>
      </w:r>
      <w:r>
        <w:t xml:space="preserve"> </w:t>
      </w:r>
      <w:r>
        <w:t xml:space="preserve">Ensuring that all imported and exported goods adhere to Saudi Arabia’s customs laws, including tariff classifications, import licenses, and safety certifications.</w:t>
      </w:r>
    </w:p>
    <w:p>
      <w:pPr>
        <w:numPr>
          <w:ilvl w:val="0"/>
          <w:numId w:val="1001"/>
        </w:numPr>
        <w:pStyle w:val="Compact"/>
      </w:pPr>
      <w:r>
        <w:rPr>
          <w:bCs/>
          <w:b/>
        </w:rPr>
        <w:t xml:space="preserve">Security Enforcement:</w:t>
      </w:r>
      <w:r>
        <w:t xml:space="preserve"> </w:t>
      </w:r>
      <w:r>
        <w:t xml:space="preserve">Conducting inspections to prevent the entry of contraband, hazardous materials, or counterfeit products into the Kingdom. This is particularly critical in Riyadh due to its high volume of cross-border traffic.</w:t>
      </w:r>
    </w:p>
    <w:p>
      <w:pPr>
        <w:numPr>
          <w:ilvl w:val="0"/>
          <w:numId w:val="1001"/>
        </w:numPr>
        <w:pStyle w:val="Compact"/>
      </w:pPr>
      <w:r>
        <w:rPr>
          <w:bCs/>
          <w:b/>
        </w:rPr>
        <w:t xml:space="preserve">Tariff Collection and Revenue Generation:</w:t>
      </w:r>
      <w:r>
        <w:t xml:space="preserve"> </w:t>
      </w:r>
      <w:r>
        <w:t xml:space="preserve">Accurately calculating and collecting customs duties and taxes, which contribute significantly to Saudi Arabia’s national revenue.</w:t>
      </w:r>
    </w:p>
    <w:p>
      <w:pPr>
        <w:numPr>
          <w:ilvl w:val="0"/>
          <w:numId w:val="1001"/>
        </w:numPr>
        <w:pStyle w:val="Compact"/>
      </w:pPr>
      <w:r>
        <w:rPr>
          <w:bCs/>
          <w:b/>
        </w:rPr>
        <w:t xml:space="preserve">Facilitation of Trade:</w:t>
      </w:r>
      <w:r>
        <w:t xml:space="preserve"> </w:t>
      </w:r>
      <w:r>
        <w:t xml:space="preserve">Implementing expedited clearance processes for legitimate trade, thereby reducing delays and fostering economic activity. This aligns with Vision 2030’s goals of enhancing trade efficiency.</w:t>
      </w:r>
    </w:p>
    <w:p>
      <w:pPr>
        <w:numPr>
          <w:ilvl w:val="0"/>
          <w:numId w:val="1001"/>
        </w:numPr>
        <w:pStyle w:val="Compact"/>
      </w:pPr>
      <w:r>
        <w:rPr>
          <w:bCs/>
          <w:b/>
        </w:rPr>
        <w:t xml:space="preserve">Cross-Border Collaboration:</w:t>
      </w:r>
      <w:r>
        <w:t xml:space="preserve"> </w:t>
      </w:r>
      <w:r>
        <w:t xml:space="preserve">Coordinating with international customs agencies to combat transnational crime, such as smuggling and human trafficking, through information-sharing agreements.</w:t>
      </w:r>
    </w:p>
    <w:p>
      <w:pPr>
        <w:pStyle w:val="FirstParagraph"/>
      </w:pPr>
      <w:r>
        <w:t xml:space="preserve">The academic study of these responsibilities reveals the need for Customs Officers in Riyadh to possess not only technical knowledge but also cultural competence. For instance, understanding the nuances of trade relations with neighboring Gulf Cooperation Council (GCC) countries is essential for efficient operations. Additionally, the role requires adaptability in responding to emerging threats, such as cyber-enabled customs fraud or environmental hazards.</w:t>
      </w:r>
    </w:p>
    <w:bookmarkEnd w:id="20"/>
    <w:bookmarkStart w:id="21" w:name="X879b5a9ef7b5d21cb5c5b81ee1fc40fe9145130"/>
    <w:p>
      <w:pPr>
        <w:pStyle w:val="Heading3"/>
      </w:pPr>
      <w:r>
        <w:t xml:space="preserve">Economic and Strategic Significance of Customs Officers in Riyadh</w:t>
      </w:r>
    </w:p>
    <w:p>
      <w:pPr>
        <w:pStyle w:val="FirstParagraph"/>
      </w:pPr>
      <w:r>
        <w:t xml:space="preserve">Riyadh’s position as Saudi Arabia’s capital elevates the strategic importance of Customs Officers operating within its jurisdiction. The city hosts critical infrastructure, including the King Abdulaziz International Airport (KAIA), which is a major global hub for cargo and passenger traffic. Customs Officers here play a crucial role in ensuring that Riyadh remains a trusted node in international supply chains.</w:t>
      </w:r>
    </w:p>
    <w:p>
      <w:pPr>
        <w:pStyle w:val="BodyText"/>
      </w:pPr>
      <w:r>
        <w:t xml:space="preserve">Economically, the efficiency of customs operations directly impacts Saudi Arabia’s trade balance. Delays or inefficiencies can deter foreign investment and hinder the Kingdom’s efforts to diversify its economy away from oil dependence. Academic research highlights that Riyadh-based Customs Officers contribute to this economic stability by implementing policies that align with global trade standards while safeguarding national interests.</w:t>
      </w:r>
    </w:p>
    <w:p>
      <w:pPr>
        <w:pStyle w:val="BodyText"/>
      </w:pPr>
      <w:r>
        <w:t xml:space="preserve">Moreover, the academic discourse emphasizes the role of customs personnel in advancing Saudi Arabia’s geopolitical goals. By enforcing stringent regulations on sensitive goods (e.g., dual-use technology) and fostering partnerships with international trade bodies, Customs Officers in Riyadh help position the Kingdom as a responsible global actor.</w:t>
      </w:r>
    </w:p>
    <w:bookmarkEnd w:id="21"/>
    <w:bookmarkStart w:id="22" w:name="challenges-and-future-outlook"/>
    <w:p>
      <w:pPr>
        <w:pStyle w:val="Heading3"/>
      </w:pPr>
      <w:r>
        <w:t xml:space="preserve">Challenges and Future Outlook</w:t>
      </w:r>
    </w:p>
    <w:p>
      <w:pPr>
        <w:pStyle w:val="FirstParagraph"/>
      </w:pPr>
      <w:r>
        <w:t xml:space="preserve">Despite their critical role, Customs Officers in Riyadh face unique challenges. These include:</w:t>
      </w:r>
    </w:p>
    <w:p>
      <w:pPr>
        <w:numPr>
          <w:ilvl w:val="0"/>
          <w:numId w:val="1002"/>
        </w:numPr>
        <w:pStyle w:val="Compact"/>
      </w:pPr>
      <w:r>
        <w:rPr>
          <w:bCs/>
          <w:b/>
        </w:rPr>
        <w:t xml:space="preserve">Rapid Technological Advancements:</w:t>
      </w:r>
      <w:r>
        <w:t xml:space="preserve"> </w:t>
      </w:r>
      <w:r>
        <w:t xml:space="preserve">The need to stay updated on emerging technologies such as blockchain for supply chain transparency and AI-driven risk assessment tools.</w:t>
      </w:r>
    </w:p>
    <w:p>
      <w:pPr>
        <w:numPr>
          <w:ilvl w:val="0"/>
          <w:numId w:val="1002"/>
        </w:numPr>
        <w:pStyle w:val="Compact"/>
      </w:pPr>
      <w:r>
        <w:rPr>
          <w:bCs/>
          <w:b/>
        </w:rPr>
        <w:t xml:space="preserve">Cultural and Linguistic Diversity:</w:t>
      </w:r>
      <w:r>
        <w:t xml:space="preserve"> </w:t>
      </w:r>
      <w:r>
        <w:t xml:space="preserve">Managing the complexities of a multicultural workforce and diverse international trade partners, necessitating multilingual skills and cultural sensitivity training.</w:t>
      </w:r>
    </w:p>
    <w:p>
      <w:pPr>
        <w:numPr>
          <w:ilvl w:val="0"/>
          <w:numId w:val="1002"/>
        </w:numPr>
        <w:pStyle w:val="Compact"/>
      </w:pPr>
      <w:r>
        <w:rPr>
          <w:bCs/>
          <w:b/>
        </w:rPr>
        <w:t xml:space="preserve">Counterterrorism Efforts:</w:t>
      </w:r>
      <w:r>
        <w:t xml:space="preserve"> </w:t>
      </w:r>
      <w:r>
        <w:t xml:space="preserve">Balancing security protocols with the need for smooth trade operations, especially in light of global counterterrorism initiatives.</w:t>
      </w:r>
    </w:p>
    <w:p>
      <w:pPr>
        <w:pStyle w:val="FirstParagraph"/>
      </w:pPr>
      <w:r>
        <w:t xml:space="preserve">The future outlook for Customs Officers in Riyadh is closely tied to Saudi Arabia’s Vision 2030. As the Kingdom seeks to become a global trade and logistics hub, academic studies suggest that customs personnel will need to embrace innovation while upholding rigorous enforcement standards. This includes leveraging automation for mundane tasks, allowing officers to focus on high-risk inspections and strategic decision-making.</w:t>
      </w:r>
    </w:p>
    <w:p>
      <w:pPr>
        <w:pStyle w:val="BodyText"/>
      </w:pPr>
      <w:r>
        <w:t xml:space="preserve">In conclusion, the Customs Officer role in Riyadh is a cornerstone of Saudi Arabia’s economic and security infrastructure. An academic analysis of this role underscores its complexity, relevance to national priorities, and the need for continuous professional development in an era of globalization. This document provides a framework for further research into how customs personnel can adapt to evolving challenges while contributing to the Kingdom’s long-term vision.</w:t>
      </w:r>
    </w:p>
    <w:bookmarkEnd w:id="22"/>
    <w:bookmarkEnd w:id="23"/>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Saudi Arabia Riyadh</dc:title>
  <dc:creator/>
  <dc:language>en</dc:language>
  <cp:keywords/>
  <dcterms:created xsi:type="dcterms:W3CDTF">2026-07-23T02:20:56Z</dcterms:created>
  <dcterms:modified xsi:type="dcterms:W3CDTF">2026-07-23T02:20:56Z</dcterms:modified>
</cp:coreProperties>
</file>

<file path=docProps/custom.xml><?xml version="1.0" encoding="utf-8"?>
<Properties xmlns="http://schemas.openxmlformats.org/officeDocument/2006/custom-properties" xmlns:vt="http://schemas.openxmlformats.org/officeDocument/2006/docPropsVTypes"/>
</file>