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ff941e888be2fd45ab780788555a620963f9c89"/>
    <w:p>
      <w:pPr>
        <w:pStyle w:val="Heading1"/>
      </w:pPr>
      <w:r>
        <w:t xml:space="preserve">Abstract Academic Document on Customs Officer in Singapore Singapore</w:t>
      </w:r>
    </w:p>
    <w:p>
      <w:pPr>
        <w:pStyle w:val="FirstParagraph"/>
      </w:pPr>
      <w:r>
        <w:rPr>
          <w:bCs/>
          <w:b/>
        </w:rPr>
        <w:t xml:space="preserve">Abstract academic</w:t>
      </w:r>
      <w:r>
        <w:t xml:space="preserve"> </w:t>
      </w:r>
      <w:r>
        <w:t xml:space="preserve">research on the role and significance of a</w:t>
      </w:r>
      <w:r>
        <w:t xml:space="preserve"> </w:t>
      </w:r>
      <w:r>
        <w:rPr>
          <w:bCs/>
          <w:b/>
        </w:rPr>
        <w:t xml:space="preserve">Customs Officer</w:t>
      </w:r>
      <w:r>
        <w:t xml:space="preserve"> </w:t>
      </w:r>
      <w:r>
        <w:t xml:space="preserve">within the context of</w:t>
      </w:r>
      <w:r>
        <w:t xml:space="preserve"> </w:t>
      </w:r>
      <w:r>
        <w:rPr>
          <w:bCs/>
          <w:b/>
        </w:rPr>
        <w:t xml:space="preserve">Singapore Singapore</w:t>
      </w:r>
      <w:r>
        <w:t xml:space="preserve"> </w:t>
      </w:r>
      <w:r>
        <w:t xml:space="preserve">reveals a critical intersection between global trade, national security, and regulatory compliance. As one of the world’s leading global trade hubs, Singapore relies heavily on its customs infrastructure to facilitate seamless cross-border commerce while safeguarding economic integrity and public safety. This document explores the multifaceted responsibilities of a Customs Officer in Singapore Singapore, emphasizing their strategic importance in maintaining the nation’s position as a premier logistics and trading center.</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Singapore Singapore</w:t>
      </w:r>
      <w:r>
        <w:t xml:space="preserve"> </w:t>
      </w:r>
      <w:r>
        <w:t xml:space="preserve">is indispensable to the country’s economic ecosystem. Singapore’s strategic location at the crossroads of global maritime trade routes, combined with its status as a freeport, necessitates rigorous customs oversight. Customs Officers are tasked with enforcing import/export regulations, preventing smuggling, and ensuring compliance with international trade laws. Their work directly impacts Singapore’s ability to attract foreign investment and maintain its reputation as a reliable partner in global commerce.</w:t>
      </w:r>
    </w:p>
    <w:p>
      <w:pPr>
        <w:pStyle w:val="BodyText"/>
      </w:pPr>
      <w:r>
        <w:t xml:space="preserve">As an</w:t>
      </w:r>
      <w:r>
        <w:t xml:space="preserve"> </w:t>
      </w:r>
      <w:r>
        <w:rPr>
          <w:bCs/>
          <w:b/>
        </w:rPr>
        <w:t xml:space="preserve">abstract academic</w:t>
      </w:r>
      <w:r>
        <w:t xml:space="preserve"> </w:t>
      </w:r>
      <w:r>
        <w:t xml:space="preserve">analysis, this document examines the duties of Customs Officers within the framework of Singapore’s customs policies, focusing on their role in balancing economic growth with security. It also highlights how Singapore’s unique regulatory environment shapes the challenges and opportunities faced by Customs Officers in fulfilling their mandates.</w:t>
      </w:r>
    </w:p>
    <w:bookmarkEnd w:id="20"/>
    <w:bookmarkStart w:id="21" w:name="Xd70f6c9ba89e5833ff3c240884e6009bc29b1b4"/>
    <w:p>
      <w:pPr>
        <w:pStyle w:val="Heading2"/>
      </w:pPr>
      <w:r>
        <w:t xml:space="preserve">2. The Role and Responsibilities of a Customs Officer</w:t>
      </w:r>
    </w:p>
    <w:p>
      <w:pPr>
        <w:pStyle w:val="FirstParagraph"/>
      </w:pPr>
      <w:r>
        <w:t xml:space="preserve">A</w:t>
      </w:r>
      <w:r>
        <w:t xml:space="preserve"> </w:t>
      </w:r>
      <w:r>
        <w:rPr>
          <w:bCs/>
          <w:b/>
        </w:rPr>
        <w:t xml:space="preserve">Customs Officer</w:t>
      </w:r>
      <w:r>
        <w:t xml:space="preserve"> </w:t>
      </w:r>
      <w:r>
        <w:t xml:space="preserve">in</w:t>
      </w:r>
      <w:r>
        <w:t xml:space="preserve"> </w:t>
      </w:r>
      <w:r>
        <w:rPr>
          <w:bCs/>
          <w:b/>
        </w:rPr>
        <w:t xml:space="preserve">Singapore Singapore</w:t>
      </w:r>
      <w:r>
        <w:t xml:space="preserve"> </w:t>
      </w:r>
      <w:r>
        <w:t xml:space="preserve">serves as a frontline guardian of the nation’s borders, tasked with inspecting goods, verifying compliance with customs regulations, and detecting illicit activities such as smuggling or contraband trafficking. Their responsibilities include:</w:t>
      </w:r>
    </w:p>
    <w:p>
      <w:pPr>
        <w:numPr>
          <w:ilvl w:val="0"/>
          <w:numId w:val="1001"/>
        </w:numPr>
        <w:pStyle w:val="Compact"/>
      </w:pPr>
      <w:r>
        <w:rPr>
          <w:bCs/>
          <w:b/>
        </w:rPr>
        <w:t xml:space="preserve">Inspection and Classification of Goods:</w:t>
      </w:r>
      <w:r>
        <w:t xml:space="preserve"> </w:t>
      </w:r>
      <w:r>
        <w:t xml:space="preserve">Customs Officers assess imported/exported items to determine tariffs, duties, and compliance with Singapore’s trade laws. This includes examining goods for prohibited items, ensuring proper labeling, and verifying documentation.</w:t>
      </w:r>
    </w:p>
    <w:p>
      <w:pPr>
        <w:numPr>
          <w:ilvl w:val="0"/>
          <w:numId w:val="1001"/>
        </w:numPr>
        <w:pStyle w:val="Compact"/>
      </w:pPr>
      <w:r>
        <w:rPr>
          <w:bCs/>
          <w:b/>
        </w:rPr>
        <w:t xml:space="preserve">Risk Assessment:</w:t>
      </w:r>
      <w:r>
        <w:t xml:space="preserve"> </w:t>
      </w:r>
      <w:r>
        <w:t xml:space="preserve">Utilizing data analytics and intelligence tools, they identify high-risk shipments that may pose a threat to national security or public health.</w:t>
      </w:r>
    </w:p>
    <w:p>
      <w:pPr>
        <w:numPr>
          <w:ilvl w:val="0"/>
          <w:numId w:val="1001"/>
        </w:numPr>
        <w:pStyle w:val="Compact"/>
      </w:pPr>
      <w:r>
        <w:rPr>
          <w:bCs/>
          <w:b/>
        </w:rPr>
        <w:t xml:space="preserve">Enforcement of Regulations:</w:t>
      </w:r>
      <w:r>
        <w:t xml:space="preserve"> </w:t>
      </w:r>
      <w:r>
        <w:t xml:space="preserve">Customs Officers enforce laws related to intellectual property rights, hazardous materials, and restricted imports/exports. They also collaborate with law enforcement agencies to combat transnational crimes such as human trafficking or drug smuggling.</w:t>
      </w:r>
    </w:p>
    <w:p>
      <w:pPr>
        <w:numPr>
          <w:ilvl w:val="0"/>
          <w:numId w:val="1001"/>
        </w:numPr>
        <w:pStyle w:val="Compact"/>
      </w:pPr>
      <w:r>
        <w:rPr>
          <w:bCs/>
          <w:b/>
        </w:rPr>
        <w:t xml:space="preserve">Facilitation of Trade:</w:t>
      </w:r>
      <w:r>
        <w:t xml:space="preserve"> </w:t>
      </w:r>
      <w:r>
        <w:t xml:space="preserve">By streamlining customs procedures, they ensure minimal delays in the movement of goods, supporting Singapore’s role as a logistics hub.</w:t>
      </w:r>
    </w:p>
    <w:p>
      <w:pPr>
        <w:pStyle w:val="FirstParagraph"/>
      </w:pPr>
      <w:r>
        <w:t xml:space="preserve">In</w:t>
      </w:r>
      <w:r>
        <w:t xml:space="preserve"> </w:t>
      </w:r>
      <w:r>
        <w:rPr>
          <w:bCs/>
          <w:b/>
        </w:rPr>
        <w:t xml:space="preserve">Singapore Singapore</w:t>
      </w:r>
      <w:r>
        <w:t xml:space="preserve">, Customs Officers also play a pivotal role in safeguarding public health by inspecting foodstuffs, pharmaceuticals, and other goods for contamination or illegal additives. Their work aligns with the nation’s commitment to maintaining high standards of safety and quality.</w:t>
      </w:r>
    </w:p>
    <w:bookmarkEnd w:id="21"/>
    <w:bookmarkStart w:id="22" w:name="challenges-faced-by-customs-officers"/>
    <w:p>
      <w:pPr>
        <w:pStyle w:val="Heading2"/>
      </w:pPr>
      <w:r>
        <w:t xml:space="preserve">3. Challenges Faced by Customs Officers</w:t>
      </w:r>
    </w:p>
    <w:p>
      <w:pPr>
        <w:pStyle w:val="FirstParagraph"/>
      </w:pPr>
      <w:r>
        <w:t xml:space="preserve">The dynamic nature of global trade presents unique challenges for Customs Officers in</w:t>
      </w:r>
      <w:r>
        <w:t xml:space="preserve"> </w:t>
      </w:r>
      <w:r>
        <w:rPr>
          <w:bCs/>
          <w:b/>
        </w:rPr>
        <w:t xml:space="preserve">Singapore Singapore</w:t>
      </w:r>
      <w:r>
        <w:t xml:space="preserve">. The sheer volume of goods passing through the country’s ports—such as the Port of Singapore, one of the busiest in the world—requires continuous innovation and adaptability. Key challenges include:</w:t>
      </w:r>
    </w:p>
    <w:p>
      <w:pPr>
        <w:numPr>
          <w:ilvl w:val="0"/>
          <w:numId w:val="1002"/>
        </w:numPr>
        <w:pStyle w:val="Compact"/>
      </w:pPr>
      <w:r>
        <w:rPr>
          <w:bCs/>
          <w:b/>
        </w:rPr>
        <w:t xml:space="preserve">Emerging Threats:</w:t>
      </w:r>
      <w:r>
        <w:t xml:space="preserve"> </w:t>
      </w:r>
      <w:r>
        <w:t xml:space="preserve">Customs Officers must stay vigilant against evolving threats such as cyber-enabled smuggling, counterfeit goods, and illicit use of blockchain technologies for financial crimes.</w:t>
      </w:r>
    </w:p>
    <w:p>
      <w:pPr>
        <w:numPr>
          <w:ilvl w:val="0"/>
          <w:numId w:val="1002"/>
        </w:numPr>
        <w:pStyle w:val="Compact"/>
      </w:pPr>
      <w:r>
        <w:rPr>
          <w:bCs/>
          <w:b/>
        </w:rPr>
        <w:t xml:space="preserve">Regulatory Complexity:</w:t>
      </w:r>
      <w:r>
        <w:t xml:space="preserve"> </w:t>
      </w:r>
      <w:r>
        <w:t xml:space="preserve">Singapore’s participation in numerous free trade agreements (e.g., the Comprehensive and Progressive Agreement for Trans-Pacific Partnership) necessitates a deep understanding of varying international customs protocols.</w:t>
      </w:r>
    </w:p>
    <w:p>
      <w:pPr>
        <w:numPr>
          <w:ilvl w:val="0"/>
          <w:numId w:val="1002"/>
        </w:numPr>
        <w:pStyle w:val="Compact"/>
      </w:pPr>
      <w:r>
        <w:rPr>
          <w:bCs/>
          <w:b/>
        </w:rPr>
        <w:t xml:space="preserve">Workload Management:</w:t>
      </w:r>
      <w:r>
        <w:t xml:space="preserve"> </w:t>
      </w:r>
      <w:r>
        <w:t xml:space="preserve">High-throughput operations demand efficient resource allocation and technology-driven solutions, such as AI-powered risk assessment systems.</w:t>
      </w:r>
    </w:p>
    <w:p>
      <w:pPr>
        <w:pStyle w:val="FirstParagraph"/>
      </w:pPr>
      <w:r>
        <w:t xml:space="preserve">In</w:t>
      </w:r>
      <w:r>
        <w:t xml:space="preserve"> </w:t>
      </w:r>
      <w:r>
        <w:rPr>
          <w:bCs/>
          <w:b/>
        </w:rPr>
        <w:t xml:space="preserve">Singapore Singapore</w:t>
      </w:r>
      <w:r>
        <w:t xml:space="preserve">, Customs Officers also navigate the delicate balance between ensuring security and maintaining the efficiency of trade. Their decisions directly influence the country’s competitiveness in global markets.</w:t>
      </w:r>
    </w:p>
    <w:bookmarkEnd w:id="22"/>
    <w:bookmarkStart w:id="23" w:name="Xbedad3e7db485308f7b13f8a634c7ae2741ded4"/>
    <w:p>
      <w:pPr>
        <w:pStyle w:val="Heading2"/>
      </w:pPr>
      <w:r>
        <w:t xml:space="preserve">4. The Significance of Customs Officers to Singapore’s Economy</w:t>
      </w:r>
    </w:p>
    <w:p>
      <w:pPr>
        <w:pStyle w:val="FirstParagraph"/>
      </w:pPr>
      <w:r>
        <w:t xml:space="preserve">The role of a</w:t>
      </w:r>
      <w:r>
        <w:t xml:space="preserve"> </w:t>
      </w:r>
      <w:r>
        <w:rPr>
          <w:bCs/>
          <w:b/>
        </w:rPr>
        <w:t xml:space="preserve">Customs Officer</w:t>
      </w:r>
      <w:r>
        <w:t xml:space="preserve"> </w:t>
      </w:r>
      <w:r>
        <w:t xml:space="preserve">is central to Singapore’s economic strategy, which prioritizes openness and innovation. By enforcing customs regulations, they protect the nation from illicit trade practices that could undermine its economy. For instance, the interception of counterfeit goods not only safeguards intellectual property but also preserves consumer trust in Singapore’s marketplace.</w:t>
      </w:r>
    </w:p>
    <w:p>
      <w:pPr>
        <w:pStyle w:val="BodyText"/>
      </w:pPr>
      <w:r>
        <w:t xml:space="preserve">Moreover, Customs Officers contribute to Singapore’s economic diversification by facilitating the import of raw materials for manufacturing and the export of high-value-added products. Their expertise ensures that trade flows align with national priorities, such as advancing green technology or supporting the biotechnology sector.</w:t>
      </w:r>
    </w:p>
    <w:bookmarkEnd w:id="23"/>
    <w:bookmarkStart w:id="24" w:name="educational-and-professional-development"/>
    <w:p>
      <w:pPr>
        <w:pStyle w:val="Heading2"/>
      </w:pPr>
      <w:r>
        <w:t xml:space="preserve">5. Educational and Professional Development</w:t>
      </w:r>
    </w:p>
    <w:p>
      <w:pPr>
        <w:pStyle w:val="FirstParagraph"/>
      </w:pPr>
      <w:r>
        <w:t xml:space="preserve">To meet the demands of their role, Customs Officers in</w:t>
      </w:r>
      <w:r>
        <w:t xml:space="preserve"> </w:t>
      </w:r>
      <w:r>
        <w:rPr>
          <w:bCs/>
          <w:b/>
        </w:rPr>
        <w:t xml:space="preserve">Singapore Singapore</w:t>
      </w:r>
      <w:r>
        <w:t xml:space="preserve"> </w:t>
      </w:r>
      <w:r>
        <w:t xml:space="preserve">undergo rigorous training. The Singapore Customs (SC) agency provides specialized courses on border security, trade law, and operational procedures. Additionally, professionals are encouraged to pursue advanced qualifications in fields such as logistics management or international trade law.</w:t>
      </w:r>
    </w:p>
    <w:p>
      <w:pPr>
        <w:pStyle w:val="BodyText"/>
      </w:pPr>
      <w:r>
        <w:t xml:space="preserve">The</w:t>
      </w:r>
      <w:r>
        <w:t xml:space="preserve"> </w:t>
      </w:r>
      <w:r>
        <w:rPr>
          <w:bCs/>
          <w:b/>
        </w:rPr>
        <w:t xml:space="preserve">abstract academic</w:t>
      </w:r>
      <w:r>
        <w:t xml:space="preserve"> </w:t>
      </w:r>
      <w:r>
        <w:t xml:space="preserve">nature of this analysis underscores the importance of continuous professional development for Customs Officers. As global trade evolves, so too must the skills and knowledge of those tasked with regulating it.</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bCs/>
          <w:b/>
        </w:rPr>
        <w:t xml:space="preserve">Singapore Singapore</w:t>
      </w:r>
      <w:r>
        <w:t xml:space="preserve"> </w:t>
      </w:r>
      <w:r>
        <w:t xml:space="preserve">is vital to maintaining the nation’s economic resilience, security, and global reputation. Their work exemplifies the synergy between regulatory rigor and trade facilitation that underpins Singapore’s success as a global logistics and trade hub. As an</w:t>
      </w:r>
      <w:r>
        <w:t xml:space="preserve"> </w:t>
      </w:r>
      <w:r>
        <w:rPr>
          <w:bCs/>
          <w:b/>
        </w:rPr>
        <w:t xml:space="preserve">abstract academic</w:t>
      </w:r>
      <w:r>
        <w:t xml:space="preserve"> </w:t>
      </w:r>
      <w:r>
        <w:t xml:space="preserve">study, this document highlights the critical need for ongoing investment in customs infrastructure, technology, and personnel development to sustain Singapore’s leadership in international commerce.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Singapore Singapore</dc:title>
  <dc:creator/>
  <dc:language>en</dc:language>
  <cp:keywords/>
  <dcterms:created xsi:type="dcterms:W3CDTF">2026-07-23T10:02:45Z</dcterms:created>
  <dcterms:modified xsi:type="dcterms:W3CDTF">2026-07-23T10:02:45Z</dcterms:modified>
</cp:coreProperties>
</file>

<file path=docProps/custom.xml><?xml version="1.0" encoding="utf-8"?>
<Properties xmlns="http://schemas.openxmlformats.org/officeDocument/2006/custom-properties" xmlns:vt="http://schemas.openxmlformats.org/officeDocument/2006/docPropsVTypes"/>
</file>