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39f57ba7c22773f5e222ccc996cc8d351dede3c"/>
    <w:p>
      <w:pPr>
        <w:pStyle w:val="Heading1"/>
      </w:pPr>
      <w:r>
        <w:t xml:space="preserve">Abstract Academic Document: The Role and Challenges of Customs Officers in Sudan Khartoum</w:t>
      </w:r>
    </w:p>
    <w:p>
      <w:pPr>
        <w:pStyle w:val="FirstParagraph"/>
      </w:pPr>
      <w:r>
        <w:rPr>
          <w:bCs/>
          <w:b/>
        </w:rPr>
        <w:t xml:space="preserve">Abstract:</w:t>
      </w:r>
    </w:p>
    <w:p>
      <w:pPr>
        <w:pStyle w:val="BodyText"/>
      </w:pPr>
      <w:r>
        <w:t xml:space="preserve">The role of a</w:t>
      </w:r>
      <w:r>
        <w:t xml:space="preserve"> </w:t>
      </w:r>
      <w:r>
        <w:rPr>
          <w:bCs/>
          <w:b/>
        </w:rPr>
        <w:t xml:space="preserve">Customs Officer</w:t>
      </w:r>
      <w:r>
        <w:t xml:space="preserve"> </w:t>
      </w:r>
      <w:r>
        <w:t xml:space="preserve">is pivotal in any nation's economic framework, serving as the frontline guardian of trade regulations, revenue collection, and national security. In the context of</w:t>
      </w:r>
      <w:r>
        <w:t xml:space="preserve"> </w:t>
      </w:r>
      <w:r>
        <w:rPr>
          <w:iCs/>
          <w:i/>
        </w:rPr>
        <w:t xml:space="preserve">Sudan Khartoum</w:t>
      </w:r>
      <w:r>
        <w:t xml:space="preserve">, where the capital city functions as a critical hub for regional trade and international commerce, the responsibilities of these officers extend beyond mere administrative duties to encompass complex socio-economic and geopolitical challenges. This abstract academic document explores the multifaceted role of</w:t>
      </w:r>
      <w:r>
        <w:t xml:space="preserve"> </w:t>
      </w:r>
      <w:r>
        <w:rPr>
          <w:bCs/>
          <w:b/>
        </w:rPr>
        <w:t xml:space="preserve">Customs Officers</w:t>
      </w:r>
      <w:r>
        <w:t xml:space="preserve"> </w:t>
      </w:r>
      <w:r>
        <w:t xml:space="preserve">in Sudan Khartoum, emphasizing their significance in fostering economic stability, combating smuggling and illicit trade, and aligning with international trade standards. It further delves into the unique challenges faced by these officers within the socio-political landscape of Sudan Khartoum and proposes strategic recommendations to enhance their operational efficiency.</w:t>
      </w:r>
    </w:p>
    <w:p>
      <w:pPr>
        <w:pStyle w:val="BodyText"/>
      </w:pPr>
      <w:r>
        <w:rPr>
          <w:bCs/>
          <w:b/>
        </w:rPr>
        <w:t xml:space="preserve">1. Introduction</w:t>
      </w:r>
    </w:p>
    <w:p>
      <w:pPr>
        <w:pStyle w:val="BodyText"/>
      </w:pPr>
      <w:r>
        <w:t xml:space="preserve">Sudan Khartoum, as the political, economic, and cultural epicenter of Sudan, plays a central role in the country's engagement with global trade networks. The city’s proximity to key regional corridors and its status as a gateway for both landlocked and maritime trade routes make it indispensable for Sudan’s economic growth. However, this strategic positioning also subjects Khartoum to heightened vulnerabilities, including smuggling activities, bureaucratic inefficiencies, and the need for robust customs oversight.</w:t>
      </w:r>
      <w:r>
        <w:t xml:space="preserve"> </w:t>
      </w:r>
      <w:r>
        <w:rPr>
          <w:bCs/>
          <w:b/>
        </w:rPr>
        <w:t xml:space="preserve">Customs Officers</w:t>
      </w:r>
      <w:r>
        <w:t xml:space="preserve"> </w:t>
      </w:r>
      <w:r>
        <w:t xml:space="preserve">in this region are thus tasked with a dual mandate: ensuring compliance with national and international trade laws while simultaneously supporting economic development through streamlined procedures.</w:t>
      </w:r>
    </w:p>
    <w:p>
      <w:pPr>
        <w:pStyle w:val="BodyText"/>
      </w:pPr>
      <w:r>
        <w:rPr>
          <w:bCs/>
          <w:b/>
        </w:rPr>
        <w:t xml:space="preserve">2. The Role of Customs Officers in Sudan Khartoum</w:t>
      </w:r>
    </w:p>
    <w:p>
      <w:pPr>
        <w:pStyle w:val="BodyText"/>
      </w:pPr>
      <w:r>
        <w:rPr>
          <w:bCs/>
          <w:b/>
        </w:rPr>
        <w:t xml:space="preserve">Customs Officers</w:t>
      </w:r>
      <w:r>
        <w:t xml:space="preserve"> </w:t>
      </w:r>
      <w:r>
        <w:t xml:space="preserve">in Sudan Khartoum are entrusted with a broad spectrum of duties, including the inspection of imports and exports, the collection of customs duties and taxes, and the enforcement of trade regulations. Their work is instrumental in safeguarding Sudan’s economic interests by preventing illicit trafficking of goods such as narcotics, counterfeit products, and unregulated agricultural commodities. Additionally, these officers play a critical role in facilitating legitimate trade by ensuring that businesses comply with documentation requirements and adhere to safety standards.</w:t>
      </w:r>
    </w:p>
    <w:p>
      <w:pPr>
        <w:pStyle w:val="BodyText"/>
      </w:pPr>
      <w:r>
        <w:t xml:space="preserve">In the context of Khartoum, where trade volumes have fluctuated due to political instability and economic sanctions over the years,</w:t>
      </w:r>
      <w:r>
        <w:t xml:space="preserve"> </w:t>
      </w:r>
      <w:r>
        <w:rPr>
          <w:bCs/>
          <w:b/>
        </w:rPr>
        <w:t xml:space="preserve">Customs Officers</w:t>
      </w:r>
      <w:r>
        <w:t xml:space="preserve"> </w:t>
      </w:r>
      <w:r>
        <w:t xml:space="preserve">must navigate a complex environment marked by limited resources, outdated infrastructure, and competing demands. Their responsibilities often extend beyond regulatory enforcement to include mediating between local traders and international partners, thereby contributing to the stabilization of trade relations in the region.</w:t>
      </w:r>
    </w:p>
    <w:p>
      <w:pPr>
        <w:pStyle w:val="BodyText"/>
      </w:pPr>
      <w:r>
        <w:rPr>
          <w:bCs/>
          <w:b/>
        </w:rPr>
        <w:t xml:space="preserve">3. Importance of Customs Officers for Economic Development</w:t>
      </w:r>
    </w:p>
    <w:p>
      <w:pPr>
        <w:pStyle w:val="BodyText"/>
      </w:pPr>
      <w:r>
        <w:t xml:space="preserve">The efficiency of</w:t>
      </w:r>
      <w:r>
        <w:t xml:space="preserve"> </w:t>
      </w:r>
      <w:r>
        <w:rPr>
          <w:bCs/>
          <w:b/>
        </w:rPr>
        <w:t xml:space="preserve">Customs Officers</w:t>
      </w:r>
      <w:r>
        <w:t xml:space="preserve"> </w:t>
      </w:r>
      <w:r>
        <w:t xml:space="preserve">in Sudan Khartoum directly impacts the country’s economic performance. Effective customs administration reduces trade barriers, enhances investor confidence, and promotes cross-border commerce with neighboring countries such as Egypt, Ethiopia, and South Sudan. For instance, the implementation of modernized customs procedures in Khartoum could significantly reduce delays at ports and border crossings, which are currently a bottleneck for regional trade.</w:t>
      </w:r>
    </w:p>
    <w:p>
      <w:pPr>
        <w:pStyle w:val="BodyText"/>
      </w:pPr>
      <w:r>
        <w:t xml:space="preserve">Moreover,</w:t>
      </w:r>
      <w:r>
        <w:t xml:space="preserve"> </w:t>
      </w:r>
      <w:r>
        <w:rPr>
          <w:bCs/>
          <w:b/>
        </w:rPr>
        <w:t xml:space="preserve">Customs Officers</w:t>
      </w:r>
      <w:r>
        <w:t xml:space="preserve"> </w:t>
      </w:r>
      <w:r>
        <w:t xml:space="preserve">contribute to fiscal policy by ensuring that the government collects revenue through tariffs and duties. In a country like Sudan, where public revenues have been strained by economic crises, this role is particularly vital. By preventing tax evasion and smuggling, these officers help stabilize national budgets and fund critical infrastructure projects in Khartoum.</w:t>
      </w:r>
    </w:p>
    <w:p>
      <w:pPr>
        <w:pStyle w:val="BodyText"/>
      </w:pPr>
      <w:r>
        <w:rPr>
          <w:bCs/>
          <w:b/>
        </w:rPr>
        <w:t xml:space="preserve">4. Challenges Faced by Customs Officers in Sudan Khartoum</w:t>
      </w:r>
    </w:p>
    <w:p>
      <w:pPr>
        <w:pStyle w:val="BodyText"/>
      </w:pPr>
      <w:r>
        <w:t xml:space="preserve">Despite their critical role,</w:t>
      </w:r>
      <w:r>
        <w:t xml:space="preserve"> </w:t>
      </w:r>
      <w:r>
        <w:rPr>
          <w:bCs/>
          <w:b/>
        </w:rPr>
        <w:t xml:space="preserve">Customs Officers</w:t>
      </w:r>
      <w:r>
        <w:t xml:space="preserve"> </w:t>
      </w:r>
      <w:r>
        <w:t xml:space="preserve">in Sudan Khartoum face numerous challenges that hinder their effectiveness. One of the primary obstacles is the lack of adequate funding and modernization. Many customs facilities in Khartoum still rely on outdated technology, leading to manual processes that are time-consuming and prone to errors. This inefficiency not only delays trade but also increases the risk of corruption, as officers may be tempted to expedite processes in exchange for bribes.</w:t>
      </w:r>
    </w:p>
    <w:p>
      <w:pPr>
        <w:pStyle w:val="BodyText"/>
      </w:pPr>
      <w:r>
        <w:t xml:space="preserve">Another significant challenge is the political instability that has characterized Sudan in recent decades. Frequent changes in governance have resulted in inconsistent policies, leaving</w:t>
      </w:r>
      <w:r>
        <w:t xml:space="preserve"> </w:t>
      </w:r>
      <w:r>
        <w:rPr>
          <w:bCs/>
          <w:b/>
        </w:rPr>
        <w:t xml:space="preserve">Customs Officers</w:t>
      </w:r>
      <w:r>
        <w:t xml:space="preserve"> </w:t>
      </w:r>
      <w:r>
        <w:t xml:space="preserve">without clear directives or long-term strategic planning. This uncertainty undermines their ability to enforce regulations consistently and adapt to evolving trade dynamics.</w:t>
      </w:r>
    </w:p>
    <w:p>
      <w:pPr>
        <w:pStyle w:val="BodyText"/>
      </w:pPr>
      <w:r>
        <w:t xml:space="preserve">Additionally, the training and capacity of</w:t>
      </w:r>
      <w:r>
        <w:t xml:space="preserve"> </w:t>
      </w:r>
      <w:r>
        <w:rPr>
          <w:bCs/>
          <w:b/>
        </w:rPr>
        <w:t xml:space="preserve">Customs Officers</w:t>
      </w:r>
      <w:r>
        <w:t xml:space="preserve"> </w:t>
      </w:r>
      <w:r>
        <w:t xml:space="preserve">themselves remain a concern. Many officers lack exposure to international trade standards or modern customs management practices, which limits their ability to engage effectively with global partners. In Khartoum, where trade is increasingly integrated into regional and international markets, this knowledge gap can have far-reaching consequences.</w:t>
      </w:r>
    </w:p>
    <w:p>
      <w:pPr>
        <w:pStyle w:val="BodyText"/>
      </w:pPr>
      <w:r>
        <w:rPr>
          <w:bCs/>
          <w:b/>
        </w:rPr>
        <w:t xml:space="preserve">5. Strategic Recommendations for Enhancing Customs Operations in Sudan Khartoum</w:t>
      </w:r>
    </w:p>
    <w:p>
      <w:pPr>
        <w:pStyle w:val="BodyText"/>
      </w:pPr>
      <w:r>
        <w:t xml:space="preserve">To address these challenges, several strategic measures must be prioritized. First, the government of Sudan should allocate sufficient resources to modernize customs infrastructure in Khartoum, including the adoption of digital systems for tracking goods and processing documentation. Such automation would reduce human error, minimize delays, and enhance transparency.</w:t>
      </w:r>
    </w:p>
    <w:p>
      <w:pPr>
        <w:pStyle w:val="BodyText"/>
      </w:pPr>
      <w:r>
        <w:t xml:space="preserve">Second, a comprehensive training program for</w:t>
      </w:r>
      <w:r>
        <w:t xml:space="preserve"> </w:t>
      </w:r>
      <w:r>
        <w:rPr>
          <w:bCs/>
          <w:b/>
        </w:rPr>
        <w:t xml:space="preserve">Customs Officers</w:t>
      </w:r>
      <w:r>
        <w:t xml:space="preserve"> </w:t>
      </w:r>
      <w:r>
        <w:t xml:space="preserve">is essential. This should include modules on international trade law, customs procedures in neighboring countries, and anti-corruption practices. Partnerships with international organizations such as the World Customs Organization (WCO) could provide valuable support in this regard.</w:t>
      </w:r>
    </w:p>
    <w:p>
      <w:pPr>
        <w:pStyle w:val="BodyText"/>
      </w:pPr>
      <w:r>
        <w:t xml:space="preserve">Third, there is a need for stronger political commitment to align customs policies with national economic goals. This would require the establishment of a dedicated customs authority in Khartoum, empowered to coordinate trade activities and enforce regulations uniformly across the region.</w:t>
      </w:r>
    </w:p>
    <w:p>
      <w:pPr>
        <w:pStyle w:val="BodyText"/>
      </w:pPr>
      <w:r>
        <w:rPr>
          <w:bCs/>
          <w:b/>
        </w:rPr>
        <w:t xml:space="preserve">6. Conclusion</w:t>
      </w:r>
    </w:p>
    <w:p>
      <w:pPr>
        <w:pStyle w:val="BodyText"/>
      </w:pPr>
      <w:r>
        <w:t xml:space="preserve">The role of</w:t>
      </w:r>
      <w:r>
        <w:t xml:space="preserve"> </w:t>
      </w:r>
      <w:r>
        <w:rPr>
          <w:bCs/>
          <w:b/>
        </w:rPr>
        <w:t xml:space="preserve">Customs Officers</w:t>
      </w:r>
      <w:r>
        <w:t xml:space="preserve"> </w:t>
      </w:r>
      <w:r>
        <w:t xml:space="preserve">in Sudan Khartoum is indispensable to the nation’s economic resilience and integration into global trade networks. However, their effectiveness is contingent upon addressing systemic challenges such as outdated infrastructure, political instability, and limited training. By investing in modernization, capacity building, and institutional coherence, Sudan can empower its</w:t>
      </w:r>
      <w:r>
        <w:t xml:space="preserve"> </w:t>
      </w:r>
      <w:r>
        <w:rPr>
          <w:bCs/>
          <w:b/>
        </w:rPr>
        <w:t xml:space="preserve">Customs Officers</w:t>
      </w:r>
      <w:r>
        <w:t xml:space="preserve"> </w:t>
      </w:r>
      <w:r>
        <w:t xml:space="preserve">to fulfill their mandate more effectively. In doing so, Khartoum will not only strengthen its position as a regional trade hub but also contribute to the broader socio-economic development of Sudan.</w:t>
      </w:r>
    </w:p>
    <w:p>
      <w:pPr>
        <w:pStyle w:val="BodyText"/>
      </w:pPr>
      <w:r>
        <w:rPr>
          <w:iCs/>
          <w:i/>
        </w:rPr>
        <w:t xml:space="preserve">This abstract academic document underscores the critical importance of</w:t>
      </w:r>
      <w:r>
        <w:rPr>
          <w:iCs/>
          <w:i/>
        </w:rPr>
        <w:t xml:space="preserve"> </w:t>
      </w:r>
      <w:r>
        <w:rPr>
          <w:bCs/>
          <w:b/>
          <w:iCs/>
          <w:i/>
        </w:rPr>
        <w:t xml:space="preserve">Customs Officers</w:t>
      </w:r>
      <w:r>
        <w:rPr>
          <w:iCs/>
          <w:i/>
        </w:rPr>
        <w:t xml:space="preserve"> </w:t>
      </w:r>
      <w:r>
        <w:rPr>
          <w:iCs/>
          <w:i/>
        </w:rPr>
        <w:t xml:space="preserve">in Sudan Khartoum and highlights actionable pathways to enhance their role in fostering sustainable economic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Sudan Khartoum</dc:title>
  <dc:creator/>
  <dc:language>en</dc:language>
  <cp:keywords/>
  <dcterms:created xsi:type="dcterms:W3CDTF">2026-07-23T05:17:13Z</dcterms:created>
  <dcterms:modified xsi:type="dcterms:W3CDTF">2026-07-23T05:17:13Z</dcterms:modified>
</cp:coreProperties>
</file>

<file path=docProps/custom.xml><?xml version="1.0" encoding="utf-8"?>
<Properties xmlns="http://schemas.openxmlformats.org/officeDocument/2006/custom-properties" xmlns:vt="http://schemas.openxmlformats.org/officeDocument/2006/docPropsVTypes"/>
</file>