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77876ea81e9d9c131c80ed95e3cf1b08631fcc8"/>
    <w:p>
      <w:pPr>
        <w:pStyle w:val="Heading1"/>
      </w:pPr>
      <w:r>
        <w:t xml:space="preserve">Abstract Academic Document on the Role of Customs Officers in Tanzania Dar es Salaam</w:t>
      </w:r>
    </w:p>
    <w:p>
      <w:pPr>
        <w:pStyle w:val="FirstParagraph"/>
      </w:pPr>
      <w:r>
        <w:rPr>
          <w:bCs/>
          <w:b/>
        </w:rPr>
        <w:t xml:space="preserve">Abstract:</w:t>
      </w:r>
    </w:p>
    <w:p>
      <w:pPr>
        <w:pStyle w:val="BodyText"/>
      </w:pPr>
      <w:r>
        <w:t xml:space="preserve">The role of</w:t>
      </w:r>
      <w:r>
        <w:t xml:space="preserve"> </w:t>
      </w:r>
      <w:r>
        <w:rPr>
          <w:bCs/>
          <w:b/>
        </w:rPr>
        <w:t xml:space="preserve">Customs Officers</w:t>
      </w:r>
      <w:r>
        <w:t xml:space="preserve"> </w:t>
      </w:r>
      <w:r>
        <w:t xml:space="preserve">in</w:t>
      </w:r>
      <w:r>
        <w:t xml:space="preserve"> </w:t>
      </w:r>
      <w:r>
        <w:rPr>
          <w:bCs/>
          <w:b/>
        </w:rPr>
        <w:t xml:space="preserve">Tanzania Dar es Salaam</w:t>
      </w:r>
      <w:r>
        <w:t xml:space="preserve"> </w:t>
      </w:r>
      <w:r>
        <w:t xml:space="preserve">is a critical component of the nation’s economic infrastructure, particularly given the city’s status as Tanzania’s primary port and commercial hub. This academic abstract explores the multifaceted responsibilities, challenges, and significance of Customs Officers in facilitating international trade while safeguarding national interests. As a gateway for over 90% of Tanzania’s foreign trade through its ports and airports, Dar es Salaam relies heavily on the efficiency and integrity of its customs administration to maintain economic stability, combat illicit activities, and foster regional integration. This document examines the professional landscape of Customs Officers in Tanzania Dar es Salaam, emphasizing their contributions to national revenue collection, border security, and compliance with international trade regulations.</w:t>
      </w:r>
    </w:p>
    <w:bookmarkStart w:id="20" w:name="introduction"/>
    <w:p>
      <w:pPr>
        <w:pStyle w:val="Heading2"/>
      </w:pPr>
      <w:r>
        <w:t xml:space="preserve">1. Introduction</w:t>
      </w:r>
    </w:p>
    <w:p>
      <w:pPr>
        <w:pStyle w:val="FirstParagraph"/>
      </w:pPr>
      <w:r>
        <w:t xml:space="preserve">Tanzania’s economy is deeply interconnected with global markets through its strategic location on the East African coast. As the largest city and economic center of Tanzania,</w:t>
      </w:r>
      <w:r>
        <w:t xml:space="preserve"> </w:t>
      </w:r>
      <w:r>
        <w:rPr>
          <w:bCs/>
          <w:b/>
        </w:rPr>
        <w:t xml:space="preserve">Dar es Salaam</w:t>
      </w:r>
      <w:r>
        <w:t xml:space="preserve"> </w:t>
      </w:r>
      <w:r>
        <w:t xml:space="preserve">serves as a focal point for trade between Africa, Asia, and Europe. The Tanzania Revenue Authority (TRA), under the Ministry of Finance, oversees customs operations in the region. Customs Officers stationed in Dar es Salaam play a pivotal role in managing the flow of goods across borders while ensuring adherence to national and international trade laws. Their work is essential not only for generating revenue through duties and taxes but also for protecting public health, safety, and environmental standards by intercepting contraband items such as narcotics, counterfeit goods, and hazardous materials.</w:t>
      </w:r>
    </w:p>
    <w:bookmarkEnd w:id="20"/>
    <w:bookmarkStart w:id="21" w:name="X83ba3fec3f8445988698992a9f74318f50f5590"/>
    <w:p>
      <w:pPr>
        <w:pStyle w:val="Heading2"/>
      </w:pPr>
      <w:r>
        <w:t xml:space="preserve">2. Role of Customs Officers in Tanzania’s Economy</w:t>
      </w:r>
    </w:p>
    <w:p>
      <w:pPr>
        <w:pStyle w:val="FirstParagraph"/>
      </w:pPr>
      <w:r>
        <w:t xml:space="preserve">The responsibilities of</w:t>
      </w:r>
      <w:r>
        <w:t xml:space="preserve"> </w:t>
      </w:r>
      <w:r>
        <w:rPr>
          <w:bCs/>
          <w:b/>
        </w:rPr>
        <w:t xml:space="preserve">Customs Officers</w:t>
      </w:r>
      <w:r>
        <w:t xml:space="preserve"> </w:t>
      </w:r>
      <w:r>
        <w:t xml:space="preserve">extend beyond revenue collection. They are tasked with inspecting cargo, verifying documentation, and classifying goods according to tariff schedules. In Dar es Salaam, where the port handles millions of tons of freight annually, these duties are executed under high pressure to avoid delays in trade operations. Customs Officers also collaborate with international bodies such as the World Customs Organization (WCO) to harmonize procedures with global standards, ensuring seamless cross-border commerce.</w:t>
      </w:r>
    </w:p>
    <w:p>
      <w:pPr>
        <w:pStyle w:val="BodyText"/>
      </w:pPr>
      <w:r>
        <w:t xml:space="preserve">Furthermore, they act as gatekeepers against smuggling and illegal trafficking. For instance, Dar es Salaam’s customs authorities have been instrumental in intercepting illicit wildlife products and counterfeit pharmaceuticals entering the country. Such efforts align with Tanzania’s commitment to combating transnational crime and preserving its natural resources.</w:t>
      </w:r>
    </w:p>
    <w:bookmarkEnd w:id="21"/>
    <w:bookmarkStart w:id="22" w:name="X5584446ca7606a11d9e84bf78dd800de29819e0"/>
    <w:p>
      <w:pPr>
        <w:pStyle w:val="Heading2"/>
      </w:pPr>
      <w:r>
        <w:t xml:space="preserve">3. Challenges Faced by Customs Officers in Dar es Salaam</w:t>
      </w:r>
    </w:p>
    <w:p>
      <w:pPr>
        <w:pStyle w:val="FirstParagraph"/>
      </w:pPr>
      <w:r>
        <w:t xml:space="preserve">The work of</w:t>
      </w:r>
      <w:r>
        <w:t xml:space="preserve"> </w:t>
      </w:r>
      <w:r>
        <w:rPr>
          <w:bCs/>
          <w:b/>
        </w:rPr>
        <w:t xml:space="preserve">Customs Officers</w:t>
      </w:r>
      <w:r>
        <w:t xml:space="preserve"> </w:t>
      </w:r>
      <w:r>
        <w:t xml:space="preserve">in</w:t>
      </w:r>
      <w:r>
        <w:t xml:space="preserve"> </w:t>
      </w:r>
      <w:r>
        <w:rPr>
          <w:bCs/>
          <w:b/>
        </w:rPr>
        <w:t xml:space="preserve">Tanzania Dar es Salaam</w:t>
      </w:r>
      <w:r>
        <w:t xml:space="preserve"> </w:t>
      </w:r>
      <w:r>
        <w:t xml:space="preserve">is fraught with challenges, including bureaucratic inefficiencies, corruption, and the complexity of modern trade logistics. The port’s high volume of cargo demands rigorous inspection protocols, yet outdated infrastructure and limited technology often hinder operations. Additionally, the risk of collusion between officials and smugglers undermines enforcement efforts. Studies indicate that corruption in customs sectors can cost developing economies up to 2% of their GDP annually, a concern that remains relevant in Dar es Salaam.</w:t>
      </w:r>
    </w:p>
    <w:p>
      <w:pPr>
        <w:pStyle w:val="BodyText"/>
      </w:pPr>
      <w:r>
        <w:t xml:space="preserve">Another challenge is the need for continuous training to keep pace with evolving trade practices and legal frameworks. Customs Officers must stay updated on changes in tariff policies, international trade agreements (e.g., the African Continental Free Trade Area), and emerging threats such as cybercrime in digital trade documentation.</w:t>
      </w:r>
    </w:p>
    <w:bookmarkEnd w:id="22"/>
    <w:bookmarkStart w:id="23" w:name="training-and-professional-development"/>
    <w:p>
      <w:pPr>
        <w:pStyle w:val="Heading2"/>
      </w:pPr>
      <w:r>
        <w:t xml:space="preserve">4. Training and Professional Development</w:t>
      </w:r>
    </w:p>
    <w:p>
      <w:pPr>
        <w:pStyle w:val="FirstParagraph"/>
      </w:pPr>
      <w:r>
        <w:t xml:space="preserve">To address these challenges, Tanzania has invested in training programs for Customs Officers through institutions like the Tanzania Institute of Advanced Studies (TIAS) and international partnerships with agencies such as the European Union’s African Trade Policy Observatory. These initiatives aim to enhance technical skills, ethical standards, and operational efficiency among customs personnel. In Dar es Salaam, specialized training in risk assessment, digital customs systems (e.g., e-Customs platforms), and cross-border collaboration is emphasized to improve productivity.</w:t>
      </w:r>
    </w:p>
    <w:p>
      <w:pPr>
        <w:pStyle w:val="BodyText"/>
      </w:pPr>
      <w:r>
        <w:t xml:space="preserve">However, the effectiveness of these programs depends on sustained funding and political will to prioritize modernization. The integration of digital tools such as automated cargo screening systems could reduce human error and streamline processes, but their adoption has been slow due to resource constraints.</w:t>
      </w:r>
    </w:p>
    <w:bookmarkEnd w:id="23"/>
    <w:bookmarkStart w:id="24" w:name="X1038ba9cf83024d72781478ac509f29cd17b529"/>
    <w:p>
      <w:pPr>
        <w:pStyle w:val="Heading2"/>
      </w:pPr>
      <w:r>
        <w:t xml:space="preserve">5. Technological Integration in Customs Operations</w:t>
      </w:r>
    </w:p>
    <w:p>
      <w:pPr>
        <w:pStyle w:val="FirstParagraph"/>
      </w:pPr>
      <w:r>
        <w:t xml:space="preserve">Tanzania’s customs sector is gradually embracing technology to enhance transparency and efficiency. In Dar es Salaam, the introduction of e-Customs systems has begun to reduce manual processing times and minimize opportunities for corruption. These platforms allow for real-time data sharing between customs authorities, port operators, and shipping companies, ensuring compliance with import/export regulations.</w:t>
      </w:r>
    </w:p>
    <w:p>
      <w:pPr>
        <w:pStyle w:val="BodyText"/>
      </w:pPr>
      <w:r>
        <w:t xml:space="preserve">Nonetheless, the digital divide remains a barrier. Many Customs Officers lack access to training on advanced technologies, while small-scale traders in Dar es Salaam often struggle with the complexities of electronic documentation. Bridging this gap requires targeted investments in both infrastructure and education.</w:t>
      </w:r>
    </w:p>
    <w:bookmarkEnd w:id="24"/>
    <w:bookmarkStart w:id="25" w:name="legal-frameworks-and-compliance"/>
    <w:p>
      <w:pPr>
        <w:pStyle w:val="Heading2"/>
      </w:pPr>
      <w:r>
        <w:t xml:space="preserve">6. Legal Frameworks and Compliance</w:t>
      </w:r>
    </w:p>
    <w:p>
      <w:pPr>
        <w:pStyle w:val="FirstParagraph"/>
      </w:pPr>
      <w:r>
        <w:t xml:space="preserve">The legal foundation for customs operations in Tanzania is anchored in the Customs Act, 1965, which outlines the powers, duties, and procedures of Customs Officers. In Dar es Salaam, enforcement of these laws is critical to maintaining order at the port. However, inconsistencies in implementation and limited resources have occasionally led to disputes between traders and customs authorities.</w:t>
      </w:r>
    </w:p>
    <w:p>
      <w:pPr>
        <w:pStyle w:val="BodyText"/>
      </w:pPr>
      <w:r>
        <w:t xml:space="preserve">To strengthen compliance, Tanzania has ratified international agreements such as the WCO’s Revised Kyoto Convention and the World Trade Organization (WTO) Trade Facilitation Agreement. These frameworks mandate streamlined customs procedures, which are essential for enhancing Dar es Salaam’s competitiveness in regional trade.</w:t>
      </w:r>
    </w:p>
    <w:bookmarkEnd w:id="25"/>
    <w:bookmarkStart w:id="26" w:name="X2928d2737b5c03b399736c2402806435b21eb0a"/>
    <w:p>
      <w:pPr>
        <w:pStyle w:val="Heading2"/>
      </w:pPr>
      <w:r>
        <w:t xml:space="preserve">7. Case Study: Customs Operations at Dar es Salaam Port</w:t>
      </w:r>
    </w:p>
    <w:p>
      <w:pPr>
        <w:pStyle w:val="FirstParagraph"/>
      </w:pPr>
      <w:r>
        <w:t xml:space="preserve">A case study of the Dar es Salaam Port underscores the importance of</w:t>
      </w:r>
      <w:r>
        <w:t xml:space="preserve"> </w:t>
      </w:r>
      <w:r>
        <w:rPr>
          <w:bCs/>
          <w:b/>
        </w:rPr>
        <w:t xml:space="preserve">Customs Officers</w:t>
      </w:r>
      <w:r>
        <w:t xml:space="preserve"> </w:t>
      </w:r>
      <w:r>
        <w:t xml:space="preserve">in managing Africa’s busiest seaport. In 2023, a coordinated effort by customs personnel led to the seizure of over 50 tons of illicit ivory and rhino horns destined for Asian markets. This operation highlighted the strategic role of Customs Officers in environmental protection and law enforcement.</w:t>
      </w:r>
    </w:p>
    <w:p>
      <w:pPr>
        <w:pStyle w:val="BodyText"/>
      </w:pPr>
      <w:r>
        <w:t xml:space="preserve">Additionally, the implementation of a new customs clearance system in 2022 reduced cargo processing times by 30%, demonstrating how technological upgrades can improve efficiency without compromising regulatory compliance.</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Customs Officers</w:t>
      </w:r>
      <w:r>
        <w:t xml:space="preserve"> </w:t>
      </w:r>
      <w:r>
        <w:t xml:space="preserve">in</w:t>
      </w:r>
      <w:r>
        <w:t xml:space="preserve"> </w:t>
      </w:r>
      <w:r>
        <w:rPr>
          <w:bCs/>
          <w:b/>
        </w:rPr>
        <w:t xml:space="preserve">Tanzania Dar es Salaam</w:t>
      </w:r>
      <w:r>
        <w:t xml:space="preserve"> </w:t>
      </w:r>
      <w:r>
        <w:t xml:space="preserve">are indispensable to the nation’s economic and security frameworks. Their ability to navigate complex challenges, from corruption and inefficiency to technological gaps, will determine Tanzania’s success in leveraging its strategic location for sustainable growth. Strengthening their training, modernizing infrastructure, and fostering international collaboration are imperative steps toward ensuring that Dar es Salaam remains a model of efficient customs administration 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Tanzania Dar es Salaam</dc:title>
  <dc:creator/>
  <cp:keywords/>
  <dcterms:created xsi:type="dcterms:W3CDTF">2026-07-23T13:41:02Z</dcterms:created>
  <dcterms:modified xsi:type="dcterms:W3CDTF">2026-07-23T13:41:02Z</dcterms:modified>
</cp:coreProperties>
</file>

<file path=docProps/custom.xml><?xml version="1.0" encoding="utf-8"?>
<Properties xmlns="http://schemas.openxmlformats.org/officeDocument/2006/custom-properties" xmlns:vt="http://schemas.openxmlformats.org/officeDocument/2006/docPropsVTypes"/>
</file>