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3b1d1749c87f439b767628d8ca067bdbfd07974"/>
    <w:p>
      <w:pPr>
        <w:pStyle w:val="Heading1"/>
      </w:pPr>
      <w:r>
        <w:t xml:space="preserve">Abstract Academic Document on the Role and Significance of a Data Scientist in Australia Melbourne</w:t>
      </w:r>
    </w:p>
    <w:p>
      <w:pPr>
        <w:pStyle w:val="FirstParagraph"/>
      </w:pPr>
      <w:r>
        <w:rPr>
          <w:iCs/>
          <w:i/>
          <w:bCs/>
          <w:b/>
        </w:rPr>
        <w:t xml:space="preserve">Abstract academic</w:t>
      </w:r>
      <w:r>
        <w:t xml:space="preserve"> </w:t>
      </w:r>
      <w:r>
        <w:t xml:space="preserve">research into the evolving field of data science has become increasingly critical as nations like</w:t>
      </w:r>
      <w:r>
        <w:t xml:space="preserve"> </w:t>
      </w:r>
      <w:r>
        <w:rPr>
          <w:bCs/>
          <w:b/>
        </w:rPr>
        <w:t xml:space="preserve">Australia Melbourne</w:t>
      </w:r>
      <w:r>
        <w:t xml:space="preserve"> </w:t>
      </w:r>
      <w:r>
        <w:t xml:space="preserve">position themselves as global hubs for innovation and technological advancement. This document explores the multifaceted role of a</w:t>
      </w:r>
      <w:r>
        <w:t xml:space="preserve"> </w:t>
      </w:r>
      <w:r>
        <w:rPr>
          <w:bCs/>
          <w:b/>
        </w:rPr>
        <w:t xml:space="preserve">Data Scientist</w:t>
      </w:r>
      <w:r>
        <w:t xml:space="preserve">, emphasizing their contributions to Australia’s economy, particularly in the dynamic city of Melbourne. The analysis underscores how the unique socio-economic and academic environment of</w:t>
      </w:r>
      <w:r>
        <w:t xml:space="preserve"> </w:t>
      </w:r>
      <w:r>
        <w:rPr>
          <w:iCs/>
          <w:i/>
        </w:rPr>
        <w:t xml:space="preserve">Australia Melbourne</w:t>
      </w:r>
      <w:r>
        <w:t xml:space="preserve"> </w:t>
      </w:r>
      <w:r>
        <w:t xml:space="preserve">shapes the demands, opportunities, and challenges faced by data scientists today. By integrating interdisciplinary methodologies, leveraging cutting-edge technologies, and aligning with local industry needs, data scientists in</w:t>
      </w:r>
      <w:r>
        <w:t xml:space="preserve"> </w:t>
      </w:r>
      <w:r>
        <w:rPr>
          <w:bCs/>
          <w:b/>
        </w:rPr>
        <w:t xml:space="preserve">Australia Melbourne</w:t>
      </w:r>
      <w:r>
        <w:t xml:space="preserve"> </w:t>
      </w:r>
      <w:r>
        <w:t xml:space="preserve">are pivotal to driving progress across sectors such as healthcare, finance, environmental science, and urban development.</w:t>
      </w:r>
    </w:p>
    <w:bookmarkStart w:id="20" w:name="Xc71fa5315d510a6550d68b532c3c53e48ca7516"/>
    <w:p>
      <w:pPr>
        <w:pStyle w:val="Heading2"/>
      </w:pPr>
      <w:r>
        <w:t xml:space="preserve">Introduction: The Global and Local Context of Data Science</w:t>
      </w:r>
    </w:p>
    <w:p>
      <w:pPr>
        <w:pStyle w:val="FirstParagraph"/>
      </w:pPr>
      <w:r>
        <w:t xml:space="preserve">The field of data science has emerged as a cornerstone of the 21st-century knowledge economy, transforming raw data into actionable insights that drive decision-making across industries. In</w:t>
      </w:r>
      <w:r>
        <w:t xml:space="preserve"> </w:t>
      </w:r>
      <w:r>
        <w:rPr>
          <w:bCs/>
          <w:b/>
        </w:rPr>
        <w:t xml:space="preserve">Australia Melbourne</w:t>
      </w:r>
      <w:r>
        <w:t xml:space="preserve">, this discipline is not only a response to global trends but also a strategic initiative to harness the city’s intellectual capital and technological infrastructure. As one of Australia’s most populous and economically diverse cities, Melbourne boasts a thriving ecosystem of universities, research institutions, startups, and multinational corporations—all of which contribute to the demand for skilled</w:t>
      </w:r>
      <w:r>
        <w:t xml:space="preserve"> </w:t>
      </w:r>
      <w:r>
        <w:rPr>
          <w:bCs/>
          <w:b/>
        </w:rPr>
        <w:t xml:space="preserve">Data Scientists</w:t>
      </w:r>
      <w:r>
        <w:t xml:space="preserve">. This document aims to provide an academic overview of the role, skills, and impact of data scientists in</w:t>
      </w:r>
      <w:r>
        <w:t xml:space="preserve"> </w:t>
      </w:r>
      <w:r>
        <w:rPr>
          <w:iCs/>
          <w:i/>
        </w:rPr>
        <w:t xml:space="preserve">Australia Melbourne</w:t>
      </w:r>
      <w:r>
        <w:t xml:space="preserve">, highlighting their significance in shaping the region’s future.</w:t>
      </w:r>
    </w:p>
    <w:bookmarkEnd w:id="20"/>
    <w:bookmarkStart w:id="21"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professional who combines expertise in mathematics, statistics, programming, and domain-specific knowledge to analyze complex datasets. Their responsibilities span data collection, cleaning, modeling, and interpretation to derive insights that inform business strategies or scientific discoveries. In</w:t>
      </w:r>
      <w:r>
        <w:t xml:space="preserve"> </w:t>
      </w:r>
      <w:r>
        <w:rPr>
          <w:iCs/>
          <w:i/>
        </w:rPr>
        <w:t xml:space="preserve">Australia Melbourne</w:t>
      </w:r>
      <w:r>
        <w:t xml:space="preserve">, this role often involves working with interdisciplinary teams to address challenges such as climate change mitigation through predictive analytics or improving public health outcomes via machine learning algorithms.</w:t>
      </w:r>
    </w:p>
    <w:p>
      <w:pPr>
        <w:pStyle w:val="BodyText"/>
      </w:pPr>
      <w:r>
        <w:t xml:space="preserve">The core competencies of a data scientist include proficiency in programming languages like Python and R, familiarity with tools such as SQL, Tableau, and TensorFlow, and an understanding of statistical methodologies. Additionally, soft skills like communication and problem-solving are vital for translating technical findings into actionable strategies for non-technical stakeholders. In</w:t>
      </w:r>
      <w:r>
        <w:t xml:space="preserve"> </w:t>
      </w:r>
      <w:r>
        <w:rPr>
          <w:bCs/>
          <w:b/>
        </w:rPr>
        <w:t xml:space="preserve">Australia Melbourne</w:t>
      </w:r>
      <w:r>
        <w:t xml:space="preserve">, these competencies are further enhanced by the city’s emphasis on innovation through initiatives like the Digital Technologies Strategy (2018), which promotes data-driven governance and industry collaboration.</w:t>
      </w:r>
    </w:p>
    <w:bookmarkEnd w:id="21"/>
    <w:bookmarkStart w:id="22" w:name="Xfd91ca5f529928db13c0cb7065c3c954d14e678"/>
    <w:p>
      <w:pPr>
        <w:pStyle w:val="Heading2"/>
      </w:pPr>
      <w:r>
        <w:t xml:space="preserve">Industry Applications in Australia Melbourne</w:t>
      </w:r>
    </w:p>
    <w:p>
      <w:pPr>
        <w:pStyle w:val="FirstParagraph"/>
      </w:pPr>
      <w:r>
        <w:t xml:space="preserve">The applications of data science in</w:t>
      </w:r>
      <w:r>
        <w:t xml:space="preserve"> </w:t>
      </w:r>
      <w:r>
        <w:rPr>
          <w:iCs/>
          <w:i/>
        </w:rPr>
        <w:t xml:space="preserve">Australia Melbourne</w:t>
      </w:r>
      <w:r>
        <w:t xml:space="preserve"> </w:t>
      </w:r>
      <w:r>
        <w:t xml:space="preserve">are vast and varied. In the healthcare sector, for instance, data scientists collaborate with medical professionals to develop AI-driven diagnostic tools that improve patient outcomes. The University of Melbourne’s research on personalized medicine exemplifies this synergy between academia and industry. Similarly, in finance, institutions like the Commonwealth Bank leverage data science for fraud detection, risk management, and algorithmic trading—activities that require precision and real-time analytics.</w:t>
      </w:r>
    </w:p>
    <w:p>
      <w:pPr>
        <w:pStyle w:val="BodyText"/>
      </w:pPr>
      <w:r>
        <w:t xml:space="preserve">The city’s growing tech sector also presents opportunities for data scientists in startups focused on sustainability. For example, companies like</w:t>
      </w:r>
      <w:r>
        <w:t xml:space="preserve"> </w:t>
      </w:r>
      <w:r>
        <w:rPr>
          <w:iCs/>
          <w:i/>
        </w:rPr>
        <w:t xml:space="preserve">Solar Analytics</w:t>
      </w:r>
      <w:r>
        <w:t xml:space="preserve"> </w:t>
      </w:r>
      <w:r>
        <w:t xml:space="preserve">use predictive modeling to optimize renewable energy systems. Additionally, the Australian government’s Smart Cities initiative has spurred demand for data scientists working on urban planning projects that integrate IoT and big data to enhance infrastructure resilience.</w:t>
      </w:r>
    </w:p>
    <w:bookmarkEnd w:id="22"/>
    <w:bookmarkStart w:id="23" w:name="X285b50f08407b0381d4bedf4e06b5f045344ec8"/>
    <w:p>
      <w:pPr>
        <w:pStyle w:val="Heading2"/>
      </w:pPr>
      <w:r>
        <w:t xml:space="preserve">Educational Institutions and Research Hubs in Australia Melbourne</w:t>
      </w:r>
    </w:p>
    <w:p>
      <w:pPr>
        <w:pStyle w:val="FirstParagraph"/>
      </w:pPr>
      <w:r>
        <w:rPr>
          <w:bCs/>
          <w:b/>
        </w:rPr>
        <w:t xml:space="preserve">Australia Melbourne</w:t>
      </w:r>
      <w:r>
        <w:t xml:space="preserve"> </w:t>
      </w:r>
      <w:r>
        <w:t xml:space="preserve">is home to world-class educational institutions that produce a pipeline of skilled data scientists. The University of Melbourne, RMIT University, and Deakin University offer specialized programs in data science, machine learning, and computational statistics. These programs emphasize both theoretical rigor and practical application through partnerships with industry leaders such as Atlassian and SEEK.</w:t>
      </w:r>
    </w:p>
    <w:p>
      <w:pPr>
        <w:pStyle w:val="BodyText"/>
      </w:pPr>
      <w:r>
        <w:t xml:space="preserve">Moreover, research hubs like the</w:t>
      </w:r>
      <w:r>
        <w:t xml:space="preserve"> </w:t>
      </w:r>
      <w:r>
        <w:rPr>
          <w:iCs/>
          <w:i/>
        </w:rPr>
        <w:t xml:space="preserve">Australian Research Data Commons (ARDC)</w:t>
      </w:r>
      <w:r>
        <w:t xml:space="preserve"> </w:t>
      </w:r>
      <w:r>
        <w:t xml:space="preserve">provide critical resources for data scientists to access high-quality datasets and collaborate on interdisciplinary projects. The presence of these institutions ensures that Melbourne remains a magnet for talent, with graduates contributing to both local innovation ecosystems and global challenges.</w:t>
      </w:r>
    </w:p>
    <w:bookmarkEnd w:id="23"/>
    <w:bookmarkStart w:id="24" w:name="Xdbf1bd96d6d763385e999d23b608b33ec2f1e5f"/>
    <w:p>
      <w:pPr>
        <w:pStyle w:val="Heading2"/>
      </w:pPr>
      <w:r>
        <w:t xml:space="preserve">Challenges and Opportunities in Australia Melbourne</w:t>
      </w:r>
    </w:p>
    <w:p>
      <w:pPr>
        <w:pStyle w:val="FirstParagraph"/>
      </w:pPr>
      <w:r>
        <w:t xml:space="preserve">Despite its strengths, the field of data science in</w:t>
      </w:r>
      <w:r>
        <w:t xml:space="preserve"> </w:t>
      </w:r>
      <w:r>
        <w:rPr>
          <w:iCs/>
          <w:i/>
        </w:rPr>
        <w:t xml:space="preserve">Australia Melbourne</w:t>
      </w:r>
      <w:r>
        <w:t xml:space="preserve"> </w:t>
      </w:r>
      <w:r>
        <w:t xml:space="preserve">is not without challenges. One significant hurdle is the need for robust data governance frameworks to address privacy concerns and ensure compliance with regulations like Australia’s Privacy Act 1988. Additionally, there is a growing demand for ethical AI practices, which requires data scientists to engage with broader societal implications of their work.</w:t>
      </w:r>
    </w:p>
    <w:p>
      <w:pPr>
        <w:pStyle w:val="BodyText"/>
      </w:pPr>
      <w:r>
        <w:t xml:space="preserve">Another challenge is the competition for skilled professionals. While Melbourne’s tech scene is expanding rapidly, the global demand for data scientists has led to talent shortages in niche areas like quantum computing and cybersecurity. However, this also presents opportunities for career growth, as organizations invest heavily in upskilling initiatives and fostering innovation.</w:t>
      </w:r>
    </w:p>
    <w:bookmarkEnd w:id="24"/>
    <w:bookmarkStart w:id="25" w:name="X2a306b4017d582e08551715aef5fb3658b15e05"/>
    <w:p>
      <w:pPr>
        <w:pStyle w:val="Heading2"/>
      </w:pPr>
      <w:r>
        <w:t xml:space="preserve">Conclusion: The Future of Data Science in Australia Melbourne</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Australia Melbourne</w:t>
      </w:r>
      <w:r>
        <w:t xml:space="preserve"> </w:t>
      </w:r>
      <w:r>
        <w:t xml:space="preserve">is both dynamic and transformative. As the city continues to invest in digital infrastructure and foster interdisciplinary collaboration, data scientists will play a critical role in addressing local and global challenges. The academic and professional landscape of</w:t>
      </w:r>
      <w:r>
        <w:t xml:space="preserve"> </w:t>
      </w:r>
      <w:r>
        <w:rPr>
          <w:bCs/>
          <w:b/>
        </w:rPr>
        <w:t xml:space="preserve">Australia Melbourne</w:t>
      </w:r>
      <w:r>
        <w:t xml:space="preserve"> </w:t>
      </w:r>
      <w:r>
        <w:t xml:space="preserve">offers unique opportunities for individuals entering this field, making it a prime destination for aspiring data scientists seeking to contribute to Australia’s future as an innovation leader.</w:t>
      </w:r>
    </w:p>
    <w:p>
      <w:pPr>
        <w:pStyle w:val="BodyText"/>
      </w:pPr>
      <w:r>
        <w:rPr>
          <w:iCs/>
          <w:i/>
        </w:rPr>
        <w:t xml:space="preserve">This abstract academic document highlights the importance of aligning educational curricula, industry needs, and policy frameworks to ensure that</w:t>
      </w:r>
      <w:r>
        <w:rPr>
          <w:iCs/>
          <w:i/>
        </w:rPr>
        <w:t xml:space="preserve"> </w:t>
      </w:r>
      <w:r>
        <w:rPr>
          <w:bCs/>
          <w:b/>
          <w:iCs/>
          <w:i/>
        </w:rPr>
        <w:t xml:space="preserve">Data Scientists</w:t>
      </w:r>
      <w:r>
        <w:rPr>
          <w:iCs/>
          <w:i/>
        </w:rPr>
        <w:t xml:space="preserve"> </w:t>
      </w:r>
      <w:r>
        <w:rPr>
          <w:iCs/>
          <w:i/>
        </w:rPr>
        <w:t xml:space="preserve">in</w:t>
      </w:r>
      <w:r>
        <w:rPr>
          <w:iCs/>
          <w:i/>
        </w:rPr>
        <w:t xml:space="preserve"> </w:t>
      </w:r>
      <w:r>
        <w:rPr>
          <w:iCs/>
          <w:i/>
          <w:iCs/>
          <w:i/>
        </w:rPr>
        <w:t xml:space="preserve">Australia Melbourne</w:t>
      </w:r>
      <w:r>
        <w:rPr>
          <w:iCs/>
          <w:i/>
        </w:rPr>
        <w:t xml:space="preserve"> </w:t>
      </w:r>
      <w:r>
        <w:rPr>
          <w:iCs/>
          <w:i/>
        </w:rPr>
        <w:t xml:space="preserve">can thrive in an era defined by data-driven decision-making. By embracing these synergies, the region can solidify its position as a global epicenter for data science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Australia Melbourne</dc:title>
  <dc:creator/>
  <cp:keywords/>
  <dcterms:created xsi:type="dcterms:W3CDTF">2026-07-15T01:34:29Z</dcterms:created>
  <dcterms:modified xsi:type="dcterms:W3CDTF">2026-07-15T01:34:29Z</dcterms:modified>
</cp:coreProperties>
</file>

<file path=docProps/custom.xml><?xml version="1.0" encoding="utf-8"?>
<Properties xmlns="http://schemas.openxmlformats.org/officeDocument/2006/custom-properties" xmlns:vt="http://schemas.openxmlformats.org/officeDocument/2006/docPropsVTypes"/>
</file>