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Data</w:t>
      </w:r>
      <w:r>
        <w:t xml:space="preserve"> </w:t>
      </w:r>
      <w:r>
        <w:t xml:space="preserve">Scientist</w:t>
      </w:r>
      <w:r>
        <w:t xml:space="preserve"> </w:t>
      </w:r>
      <w:r>
        <w:t xml:space="preserve">in</w:t>
      </w:r>
      <w:r>
        <w:t xml:space="preserve"> </w:t>
      </w:r>
      <w:r>
        <w:t xml:space="preserve">Belgium</w:t>
      </w:r>
      <w:r>
        <w:t xml:space="preserve"> </w:t>
      </w:r>
      <w:r>
        <w:t xml:space="preserve">Brussels</w:t>
      </w:r>
    </w:p>
    <w:bookmarkStart w:id="25" w:name="Xb3c6eed5977a6c87f60fbaeaf838b18cbdcdda4"/>
    <w:p>
      <w:pPr>
        <w:pStyle w:val="Heading1"/>
      </w:pPr>
      <w:r>
        <w:t xml:space="preserve">Abstract Academic Document on the Role of a Data Scientist in Belgium Brussels</w:t>
      </w:r>
    </w:p>
    <w:p>
      <w:pPr>
        <w:pStyle w:val="FirstParagraph"/>
      </w:pPr>
      <w:r>
        <w:rPr>
          <w:bCs/>
          <w:b/>
        </w:rPr>
        <w:t xml:space="preserve">Abstract:</w:t>
      </w:r>
      <w:r>
        <w:t xml:space="preserve"> </w:t>
      </w:r>
      <w:r>
        <w:t xml:space="preserve">The role of a</w:t>
      </w:r>
      <w:r>
        <w:t xml:space="preserve"> </w:t>
      </w:r>
      <w:r>
        <w:rPr>
          <w:bCs/>
          <w:b/>
        </w:rPr>
        <w:t xml:space="preserve">Data Scientist</w:t>
      </w:r>
      <w:r>
        <w:t xml:space="preserve"> </w:t>
      </w:r>
      <w:r>
        <w:t xml:space="preserve">has evolved into a cornerstone of modern innovation, particularly within dynamic urban centers like</w:t>
      </w:r>
      <w:r>
        <w:t xml:space="preserve"> </w:t>
      </w:r>
      <w:r>
        <w:rPr>
          <w:bCs/>
          <w:b/>
        </w:rPr>
        <w:t xml:space="preserve">Belgium Brussels</w:t>
      </w:r>
      <w:r>
        <w:t xml:space="preserve">, where data-driven decision-making is increasingly prioritized across sectors such as public policy, healthcare, and technology. This academic abstract explores the multifaceted contributions of Data Scientists in Brussels, emphasizing their critical role in leveraging big data and advanced analytics to address complex societal challenges. By examining the unique context of Belgium’s capital—its multilingual environment, European Union (EU) headquarters status, and growing tech ecosystem—this document highlights how Data Scientists navigate interdisciplinary demands while aligning with regional priorities. Furthermore, it outlines the educational pathways, industry collaborations, and policy frameworks that shape the profession in Brussels, offering insights for students, professionals, and stakeholders invested in data science’s future.</w:t>
      </w:r>
    </w:p>
    <w:bookmarkStart w:id="20" w:name="X5ffe689dd4240252069d63aa92a86076c29cb6c"/>
    <w:p>
      <w:pPr>
        <w:pStyle w:val="Heading2"/>
      </w:pPr>
      <w:r>
        <w:t xml:space="preserve">The Significance of Data Science in Belgium Brussels</w:t>
      </w:r>
    </w:p>
    <w:p>
      <w:pPr>
        <w:pStyle w:val="FirstParagraph"/>
      </w:pPr>
      <w:r>
        <w:rPr>
          <w:bCs/>
          <w:b/>
        </w:rPr>
        <w:t xml:space="preserve">Belgium Brussels</w:t>
      </w:r>
      <w:r>
        <w:t xml:space="preserve">, as the de facto capital of the European Union and a hub for international organizations, has emerged as a strategic location for data science innovation. With over 1.2 million inhabitants and a diverse economy encompassing finance, healthcare, education, and technology, Brussels presents unique opportunities for Data Scientists to influence both public and private sectors. The city’s commitment to digital transformation—evident in initiatives like the</w:t>
      </w:r>
      <w:r>
        <w:t xml:space="preserve"> </w:t>
      </w:r>
      <w:r>
        <w:rPr>
          <w:iCs/>
          <w:i/>
        </w:rPr>
        <w:t xml:space="preserve">Brussels-Capital Region Digital Strategy</w:t>
      </w:r>
      <w:r>
        <w:t xml:space="preserve">—has spurred demand for professionals who can extract actionable insights from complex datasets. This demand is further amplified by Brussels’ role as a nexus for EU policy-making, where data science supports evidence-based governance, climate action planning, and urban mobility solutions.</w:t>
      </w:r>
    </w:p>
    <w:p>
      <w:pPr>
        <w:pStyle w:val="BodyText"/>
      </w:pPr>
      <w:r>
        <w:t xml:space="preserve">The</w:t>
      </w:r>
      <w:r>
        <w:t xml:space="preserve"> </w:t>
      </w:r>
      <w:r>
        <w:rPr>
          <w:bCs/>
          <w:b/>
        </w:rPr>
        <w:t xml:space="preserve">Data Scientist</w:t>
      </w:r>
      <w:r>
        <w:t xml:space="preserve"> </w:t>
      </w:r>
      <w:r>
        <w:t xml:space="preserve">in Brussels operates within a landscape defined by multilingualism and cross-border collaboration. The region’s population includes speakers of French, Dutch, English, and other languages, requiring Data Scientists to communicate findings effectively to diverse stakeholders. Additionally, the proximity of EU institutions necessitates expertise in regulatory compliance and ethical data practices aligned with EU directives such as the General Data Protection Regulation (GDPR). This dual focus on technical proficiency and cultural adaptability distinguishes the role of Data Scientists in Brussels from other global hubs.</w:t>
      </w:r>
    </w:p>
    <w:bookmarkEnd w:id="20"/>
    <w:bookmarkStart w:id="21" w:name="Xc5df66f98146305c404568e2694de1699a3c2b6"/>
    <w:p>
      <w:pPr>
        <w:pStyle w:val="Heading2"/>
      </w:pPr>
      <w:r>
        <w:t xml:space="preserve">Key Responsibilities of a Data Scientist in Brussels</w:t>
      </w:r>
    </w:p>
    <w:p>
      <w:pPr>
        <w:pStyle w:val="FirstParagraph"/>
      </w:pPr>
      <w:r>
        <w:t xml:space="preserve">The</w:t>
      </w:r>
      <w:r>
        <w:t xml:space="preserve"> </w:t>
      </w:r>
      <w:r>
        <w:rPr>
          <w:bCs/>
          <w:b/>
        </w:rPr>
        <w:t xml:space="preserve">Data Scientist</w:t>
      </w:r>
      <w:r>
        <w:t xml:space="preserve"> </w:t>
      </w:r>
      <w:r>
        <w:t xml:space="preserve">in Belgium Brussels is tasked with designing, implementing, and maintaining data systems that drive innovation across industries. Key responsibilities include:</w:t>
      </w:r>
    </w:p>
    <w:p>
      <w:pPr>
        <w:numPr>
          <w:ilvl w:val="0"/>
          <w:numId w:val="1001"/>
        </w:numPr>
        <w:pStyle w:val="Compact"/>
      </w:pPr>
      <w:r>
        <w:rPr>
          <w:bCs/>
          <w:b/>
        </w:rPr>
        <w:t xml:space="preserve">Data Collection &amp; Cleaning:</w:t>
      </w:r>
      <w:r>
        <w:t xml:space="preserve"> </w:t>
      </w:r>
      <w:r>
        <w:t xml:space="preserve">Gathering and preprocessing large volumes of structured and unstructured data from sources such as IoT sensors, public databases, and EU open-data platforms.</w:t>
      </w:r>
    </w:p>
    <w:p>
      <w:pPr>
        <w:numPr>
          <w:ilvl w:val="0"/>
          <w:numId w:val="1001"/>
        </w:numPr>
        <w:pStyle w:val="Compact"/>
      </w:pPr>
      <w:r>
        <w:rPr>
          <w:bCs/>
          <w:b/>
        </w:rPr>
        <w:t xml:space="preserve">Statistical Analysis &amp; Machine Learning:</w:t>
      </w:r>
      <w:r>
        <w:t xml:space="preserve"> </w:t>
      </w:r>
      <w:r>
        <w:t xml:space="preserve">Applying algorithms to identify patterns in data related to urban planning, healthcare outcomes, or economic trends. For example, predictive models are used in Brussels’ smart city initiatives to optimize energy consumption and reduce traffic congestion.</w:t>
      </w:r>
    </w:p>
    <w:p>
      <w:pPr>
        <w:numPr>
          <w:ilvl w:val="0"/>
          <w:numId w:val="1001"/>
        </w:numPr>
        <w:pStyle w:val="Compact"/>
      </w:pPr>
      <w:r>
        <w:rPr>
          <w:bCs/>
          <w:b/>
        </w:rPr>
        <w:t xml:space="preserve">Data Visualization &amp; Reporting:</w:t>
      </w:r>
      <w:r>
        <w:t xml:space="preserve"> </w:t>
      </w:r>
      <w:r>
        <w:t xml:space="preserve">Creating interactive dashboards and reports for policymakers, business leaders, and the public using tools like Tableau or Power BI. These visualizations often inform decisions on sustainable development goals (SDGs) or pandemic response strategies.</w:t>
      </w:r>
    </w:p>
    <w:p>
      <w:pPr>
        <w:numPr>
          <w:ilvl w:val="0"/>
          <w:numId w:val="1001"/>
        </w:numPr>
        <w:pStyle w:val="Compact"/>
      </w:pPr>
      <w:r>
        <w:rPr>
          <w:bCs/>
          <w:b/>
        </w:rPr>
        <w:t xml:space="preserve">Cross-Disciplinary Collaboration:</w:t>
      </w:r>
      <w:r>
        <w:t xml:space="preserve"> </w:t>
      </w:r>
      <w:r>
        <w:t xml:space="preserve">Partnering with urban planners, healthcare professionals, and EU officials to ensure data-driven solutions align with regional priorities such as environmental sustainability and social equity.</w:t>
      </w:r>
    </w:p>
    <w:p>
      <w:pPr>
        <w:pStyle w:val="FirstParagraph"/>
      </w:pPr>
      <w:r>
        <w:t xml:space="preserve">The interdisciplinary nature of these responsibilities requires Data Scientists in Brussels to possess not only technical skills in programming (e.g., Python, R) and machine learning but also domain-specific knowledge. For instance, understanding EU regulations or public health frameworks is crucial for projects involving cross-border data sharing or healthcare analytics.</w:t>
      </w:r>
    </w:p>
    <w:bookmarkEnd w:id="21"/>
    <w:bookmarkStart w:id="22" w:name="Xcda5b5fca9a3ffe713cc05631821baef11e83bf"/>
    <w:p>
      <w:pPr>
        <w:pStyle w:val="Heading2"/>
      </w:pPr>
      <w:r>
        <w:t xml:space="preserve">Challenges and Opportunities in the Brussels Data Science Ecosystem</w:t>
      </w:r>
    </w:p>
    <w:p>
      <w:pPr>
        <w:pStyle w:val="FirstParagraph"/>
      </w:pPr>
      <w:r>
        <w:t xml:space="preserve">While Belgium Brussels offers a vibrant environment for Data Scientists, several challenges must be addressed. One significant hurdle is the shortage of skilled professionals. Despite the region’s growing tech sector, competition for talent remains fierce, with many Data Scientists opting to work in larger global cities like London or Amsterdam. To mitigate this, institutions such as Vrije Universiteit Brussel (VUB) and Université libre de Bruxelles (ULB) have launched specialized master’s programs in data science and AI, aiming to cultivate local expertise.</w:t>
      </w:r>
    </w:p>
    <w:p>
      <w:pPr>
        <w:pStyle w:val="BodyText"/>
      </w:pPr>
      <w:r>
        <w:t xml:space="preserve">Another challenge is the integration of data science into traditionally non-technical sectors. For example, while Brussels’ healthcare system has made strides in adopting AI for diagnostics, resistance from legacy systems and bureaucratic inertia can slow progress. Conversely, this presents opportunities for Data Scientists to act as change agents by developing user-friendly tools that bridge the gap between technical capabilities and practical implementation.</w:t>
      </w:r>
    </w:p>
    <w:p>
      <w:pPr>
        <w:pStyle w:val="BodyText"/>
      </w:pPr>
      <w:r>
        <w:t xml:space="preserve">The EU’s emphasis on digital sovereignty also creates unique opportunities. Brussels-based Data Scientists are increasingly involved in projects that ensure the region’s data infrastructure is resilient against external dependencies, such as cloud computing monopolies. This aligns with the EU’s</w:t>
      </w:r>
      <w:r>
        <w:t xml:space="preserve"> </w:t>
      </w:r>
      <w:r>
        <w:rPr>
          <w:iCs/>
          <w:i/>
        </w:rPr>
        <w:t xml:space="preserve">Digital Compass</w:t>
      </w:r>
      <w:r>
        <w:t xml:space="preserve"> </w:t>
      </w:r>
      <w:r>
        <w:t xml:space="preserve">initiative, which aims to make Europe a global leader in AI by 2030.</w:t>
      </w:r>
    </w:p>
    <w:bookmarkEnd w:id="22"/>
    <w:bookmarkStart w:id="23" w:name="X51d7b50a6831b9445ced08d6f0cc25d2fd8a769"/>
    <w:p>
      <w:pPr>
        <w:pStyle w:val="Heading2"/>
      </w:pPr>
      <w:r>
        <w:t xml:space="preserve">Educational and Professional Development Pathways</w:t>
      </w:r>
    </w:p>
    <w:p>
      <w:pPr>
        <w:pStyle w:val="FirstParagraph"/>
      </w:pPr>
      <w:r>
        <w:t xml:space="preserve">Becoming a</w:t>
      </w:r>
      <w:r>
        <w:t xml:space="preserve"> </w:t>
      </w:r>
      <w:r>
        <w:rPr>
          <w:bCs/>
          <w:b/>
        </w:rPr>
        <w:t xml:space="preserve">Data Scientist</w:t>
      </w:r>
      <w:r>
        <w:t xml:space="preserve"> </w:t>
      </w:r>
      <w:r>
        <w:t xml:space="preserve">in</w:t>
      </w:r>
      <w:r>
        <w:t xml:space="preserve"> </w:t>
      </w:r>
      <w:r>
        <w:rPr>
          <w:bCs/>
          <w:b/>
        </w:rPr>
        <w:t xml:space="preserve">Belgium Brussels</w:t>
      </w:r>
      <w:r>
        <w:t xml:space="preserve"> </w:t>
      </w:r>
      <w:r>
        <w:t xml:space="preserve">requires rigorous academic training, often involving degrees in computer science, statistics, or applied mathematics. Many professionals pursue advanced certifications from institutions like the Institute for Data Science (IDSC) or online platforms such as Coursera and edX. The region’s universities also emphasize collaborative research through partnerships with organizations like imec (a research center in nanoelectronics and digital technologies) and the European Institute of Innovation and Technology (EIT).</w:t>
      </w:r>
    </w:p>
    <w:p>
      <w:pPr>
        <w:pStyle w:val="BodyText"/>
      </w:pPr>
      <w:r>
        <w:t xml:space="preserve">Professional development is further supported by Brussels’ vibrant networking community, including events hosted by Data Science Communities, Meetups, and hackathons organized by EU agencies. These forums enable Data Scientists to exchange ideas on ethical AI, open-source tools, and regional challenges such as climate change mitigation.</w:t>
      </w:r>
    </w:p>
    <w:bookmarkEnd w:id="23"/>
    <w:bookmarkStart w:id="24" w:name="conclusion"/>
    <w:p>
      <w:pPr>
        <w:pStyle w:val="Heading2"/>
      </w:pPr>
      <w:r>
        <w:t xml:space="preserve">Conclusion</w:t>
      </w:r>
    </w:p>
    <w:p>
      <w:pPr>
        <w:pStyle w:val="FirstParagraph"/>
      </w:pPr>
      <w:r>
        <w:t xml:space="preserve">The</w:t>
      </w:r>
      <w:r>
        <w:t xml:space="preserve"> </w:t>
      </w:r>
      <w:r>
        <w:rPr>
          <w:bCs/>
          <w:b/>
        </w:rPr>
        <w:t xml:space="preserve">Data Scientist</w:t>
      </w:r>
      <w:r>
        <w:t xml:space="preserve"> </w:t>
      </w:r>
      <w:r>
        <w:t xml:space="preserve">in</w:t>
      </w:r>
      <w:r>
        <w:t xml:space="preserve"> </w:t>
      </w:r>
      <w:r>
        <w:rPr>
          <w:bCs/>
          <w:b/>
        </w:rPr>
        <w:t xml:space="preserve">Belgium Brussels</w:t>
      </w:r>
      <w:r>
        <w:t xml:space="preserve"> </w:t>
      </w:r>
      <w:r>
        <w:t xml:space="preserve">occupies a pivotal role in shaping the region’s future through innovation, policy support, and cross-sector collaboration. As Brussels continues to evolve as a global data science hub, the demand for skilled professionals will only grow. This abstract underscores the importance of fostering interdisciplinary education, addressing workforce shortages, and leveraging EU-wide initiatives to ensure that Data Scientists can fully contribute to solving some of the most pressing challenges of our time—including sustainability, public health, and digital equity. For students and professionals alike, Belgium Brussels offers a unique blend of cultural richness, political influence, and technological dynamism that makes it an ideal setting for advancing the field of data science.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Data Scientist in Belgium Brussels</dc:title>
  <dc:creator/>
  <cp:keywords/>
  <dcterms:created xsi:type="dcterms:W3CDTF">2026-04-30T05:55:15Z</dcterms:created>
  <dcterms:modified xsi:type="dcterms:W3CDTF">2026-04-30T05:55:15Z</dcterms:modified>
</cp:coreProperties>
</file>

<file path=docProps/custom.xml><?xml version="1.0" encoding="utf-8"?>
<Properties xmlns="http://schemas.openxmlformats.org/officeDocument/2006/custom-properties" xmlns:vt="http://schemas.openxmlformats.org/officeDocument/2006/docPropsVTypes"/>
</file>