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80151a5b27cc4d7cb6812fa6f3343c1cf3414d2"/>
    <w:p>
      <w:pPr>
        <w:pStyle w:val="Heading1"/>
      </w:pPr>
      <w:r>
        <w:t xml:space="preserve">Abstract Academic Document: The Role of a Data Scientist in the Technological Landscape of China Shanghai</w:t>
      </w:r>
    </w:p>
    <w:p>
      <w:pPr>
        <w:pStyle w:val="FirstParagraph"/>
      </w:pPr>
      <w:r>
        <w:t xml:space="preserve">The integration of data science into the economic and technological framework of modern cities has become a defining characteristic of global innovation. Among these,</w:t>
      </w:r>
      <w:r>
        <w:t xml:space="preserve"> </w:t>
      </w:r>
      <w:r>
        <w:rPr>
          <w:bCs/>
          <w:b/>
        </w:rPr>
        <w:t xml:space="preserve">China Shanghai</w:t>
      </w:r>
      <w:r>
        <w:t xml:space="preserve"> </w:t>
      </w:r>
      <w:r>
        <w:t xml:space="preserve">stands out as a pivotal hub for data-driven transformation, blending rapid urbanization with cutting-edge advancements in artificial intelligence (AI), big data analytics, and cloud computing. This abstract academic document explores the multifaceted role of the</w:t>
      </w:r>
      <w:r>
        <w:t xml:space="preserve"> </w:t>
      </w:r>
      <w:r>
        <w:rPr>
          <w:bCs/>
          <w:b/>
        </w:rPr>
        <w:t xml:space="preserve">Data Scientist</w:t>
      </w:r>
      <w:r>
        <w:t xml:space="preserve"> </w:t>
      </w:r>
      <w:r>
        <w:t xml:space="preserve">within this dynamic ecosystem, emphasizing their significance in shaping Shanghai’s future through evidence-based decision-making and technological innovation.</w:t>
      </w:r>
    </w:p>
    <w:bookmarkStart w:id="20" w:name="X7c89684a0f071ea70f4ea0965453a3acb58a1fa"/>
    <w:p>
      <w:pPr>
        <w:pStyle w:val="Heading2"/>
      </w:pPr>
      <w:r>
        <w:t xml:space="preserve">Contextualizing Data Science in China Shanghai</w:t>
      </w:r>
    </w:p>
    <w:p>
      <w:pPr>
        <w:pStyle w:val="FirstParagraph"/>
      </w:pPr>
      <w:r>
        <w:rPr>
          <w:bCs/>
          <w:b/>
        </w:rPr>
        <w:t xml:space="preserve">China Shanghai</w:t>
      </w:r>
      <w:r>
        <w:t xml:space="preserve">, as a global financial center and a leader in China’s digital economy, has positioned itself at the forefront of data science adoption. With its strategic location, advanced infrastructure, and government-backed initiatives like the "Made in China 2025" plan and the Shanghai Free Trade Zone, the city has become a magnet for tech firms, startups, and international corporations. These entities rely heavily on</w:t>
      </w:r>
      <w:r>
        <w:t xml:space="preserve"> </w:t>
      </w:r>
      <w:r>
        <w:rPr>
          <w:bCs/>
          <w:b/>
        </w:rPr>
        <w:t xml:space="preserve">Data Scientists</w:t>
      </w:r>
      <w:r>
        <w:t xml:space="preserve"> </w:t>
      </w:r>
      <w:r>
        <w:t xml:space="preserve">to extract actionable insights from vast datasets, optimize operations, and drive competitive advantage in industries such as fintech, healthcare, smart manufacturing, and urban planning.</w:t>
      </w:r>
    </w:p>
    <w:p>
      <w:pPr>
        <w:pStyle w:val="BodyText"/>
      </w:pPr>
      <w:r>
        <w:t xml:space="preserve">The demand for skilled</w:t>
      </w:r>
      <w:r>
        <w:t xml:space="preserve"> </w:t>
      </w:r>
      <w:r>
        <w:rPr>
          <w:bCs/>
          <w:b/>
        </w:rPr>
        <w:t xml:space="preserve">Data Scientists</w:t>
      </w:r>
      <w:r>
        <w:t xml:space="preserve"> </w:t>
      </w:r>
      <w:r>
        <w:t xml:space="preserve">in Shanghai is fueled by the city’s ambition to become a "smart metropolis." This vision hinges on real-time data analysis for traffic management, environmental monitoring, and public safety systems. Furthermore, the rise of AI-driven services—ranging from personalized banking solutions to predictive healthcare diagnostics—has intensified the need for professionals who can design and deploy machine learning models tailored to local markets.</w:t>
      </w:r>
    </w:p>
    <w:bookmarkEnd w:id="20"/>
    <w:bookmarkStart w:id="21" w:name="X17884cac2cbb0376d686f8fa780aff2a2109423"/>
    <w:p>
      <w:pPr>
        <w:pStyle w:val="Heading2"/>
      </w:pPr>
      <w:r>
        <w:t xml:space="preserve">Key Responsibilities and Skills of a Data Scientist in Shanghai</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transcends traditional data analysis. They are tasked with developing algorithms, building predictive models, and creating data-driven strategies that align with both corporate objectives and national policies. Key responsibilities include:</w:t>
      </w:r>
    </w:p>
    <w:p>
      <w:pPr>
        <w:numPr>
          <w:ilvl w:val="0"/>
          <w:numId w:val="1001"/>
        </w:numPr>
        <w:pStyle w:val="Compact"/>
      </w:pPr>
      <w:r>
        <w:rPr>
          <w:bCs/>
          <w:b/>
        </w:rPr>
        <w:t xml:space="preserve">Data Collection and Integration:</w:t>
      </w:r>
      <w:r>
        <w:t xml:space="preserve"> </w:t>
      </w:r>
      <w:r>
        <w:t xml:space="preserve">Leveraging APIs, IoT devices, and enterprise databases to aggregate heterogeneous datasets from diverse sectors.</w:t>
      </w:r>
    </w:p>
    <w:p>
      <w:pPr>
        <w:numPr>
          <w:ilvl w:val="0"/>
          <w:numId w:val="1001"/>
        </w:numPr>
        <w:pStyle w:val="Compact"/>
      </w:pPr>
      <w:r>
        <w:rPr>
          <w:bCs/>
          <w:b/>
        </w:rPr>
        <w:t xml:space="preserve">Machine Learning Implementation:</w:t>
      </w:r>
      <w:r>
        <w:t xml:space="preserve"> </w:t>
      </w:r>
      <w:r>
        <w:t xml:space="preserve">Deploying supervised/unsupervised learning techniques to forecast market trends, detect fraud in financial systems, or enhance customer engagement in e-commerce platforms.</w:t>
      </w:r>
    </w:p>
    <w:p>
      <w:pPr>
        <w:numPr>
          <w:ilvl w:val="0"/>
          <w:numId w:val="1001"/>
        </w:numPr>
        <w:pStyle w:val="Compact"/>
      </w:pPr>
      <w:r>
        <w:rPr>
          <w:bCs/>
          <w:b/>
        </w:rPr>
        <w:t xml:space="preserve">Data Visualization and Communication:</w:t>
      </w:r>
      <w:r>
        <w:t xml:space="preserve"> </w:t>
      </w:r>
      <w:r>
        <w:t xml:space="preserve">Utilizing tools like Tableau, Power BI, or Python libraries (Matplotlib, Seaborn) to present complex findings to stakeholders in sectors such as logistics and real estate.</w:t>
      </w:r>
    </w:p>
    <w:p>
      <w:pPr>
        <w:numPr>
          <w:ilvl w:val="0"/>
          <w:numId w:val="1001"/>
        </w:numPr>
        <w:pStyle w:val="Compact"/>
      </w:pPr>
      <w:r>
        <w:rPr>
          <w:bCs/>
          <w:b/>
        </w:rPr>
        <w:t xml:space="preserve">Compliance with Data Regulations:</w:t>
      </w:r>
      <w:r>
        <w:t xml:space="preserve"> </w:t>
      </w:r>
      <w:r>
        <w:t xml:space="preserve">Navigating China’s strict data privacy laws, including the Personal Information Protection Law (PIPL), while ensuring ethical AI practices in sensitive industries like healthcare and finance.</w:t>
      </w:r>
    </w:p>
    <w:p>
      <w:pPr>
        <w:pStyle w:val="FirstParagraph"/>
      </w:pPr>
      <w:r>
        <w:t xml:space="preserve">To thrive in this environment, a</w:t>
      </w:r>
      <w:r>
        <w:t xml:space="preserve"> </w:t>
      </w:r>
      <w:r>
        <w:rPr>
          <w:bCs/>
          <w:b/>
        </w:rPr>
        <w:t xml:space="preserve">Data Scientist</w:t>
      </w:r>
      <w:r>
        <w:t xml:space="preserve"> </w:t>
      </w:r>
      <w:r>
        <w:t xml:space="preserve">must possess a robust foundation in statistics, programming (e.g., Python, R), and cloud computing platforms like Alibaba Cloud or AWS. Additionally, fluency in Mandarin is often required to collaborate with local teams and understand cultural nuances that influence data interpretation.</w:t>
      </w:r>
    </w:p>
    <w:bookmarkEnd w:id="21"/>
    <w:bookmarkStart w:id="22" w:name="X6e7a321240a3d5efe770dcbf90cc00b42a6a337"/>
    <w:p>
      <w:pPr>
        <w:pStyle w:val="Heading2"/>
      </w:pPr>
      <w:r>
        <w:t xml:space="preserve">Challenges Facing Data Scientists in Shanghai</w:t>
      </w:r>
    </w:p>
    <w:p>
      <w:pPr>
        <w:pStyle w:val="FirstParagraph"/>
      </w:pPr>
      <w:r>
        <w:t xml:space="preserve">Despite the opportunities, the path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is not without challenges. One major hurdle is the rapid pace of technological change, which demands continuous upskilling in emerging fields like quantum computing and edge AI. Moreover, data scarcity in certain sectors—such as small and medium enterprises (SMEs) with limited digital infrastructure—can hinder the deployment of sophisticated models.</w:t>
      </w:r>
    </w:p>
    <w:p>
      <w:pPr>
        <w:pStyle w:val="BodyText"/>
      </w:pPr>
      <w:r>
        <w:t xml:space="preserve">Another critical challenge is the competition for talent. Shanghai’s tech ecosystem attracts professionals globally, creating a hyper-competitive market where Data Scientists must differentiate themselves through niche expertise, such as domain-specific knowledge in fintech or AI ethics. Furthermore, balancing innovation with regulatory compliance requires careful navigation of China’s evolving legal framework.</w:t>
      </w:r>
    </w:p>
    <w:bookmarkEnd w:id="22"/>
    <w:bookmarkStart w:id="23" w:name="opportunities-and-future-outlook"/>
    <w:p>
      <w:pPr>
        <w:pStyle w:val="Heading2"/>
      </w:pPr>
      <w:r>
        <w:t xml:space="preserve">Opportunities and Future Outlook</w:t>
      </w:r>
    </w:p>
    <w:p>
      <w:pPr>
        <w:pStyle w:val="FirstParagraph"/>
      </w:pPr>
      <w:r>
        <w:t xml:space="preserve">The future of the</w:t>
      </w:r>
      <w:r>
        <w:t xml:space="preserve"> </w:t>
      </w:r>
      <w:r>
        <w:rPr>
          <w:bCs/>
          <w:b/>
        </w:rPr>
        <w:t xml:space="preserve">Data Scientist</w:t>
      </w:r>
      <w:r>
        <w:t xml:space="preserve"> </w:t>
      </w:r>
      <w:r>
        <w:t xml:space="preserve">role in</w:t>
      </w:r>
      <w:r>
        <w:t xml:space="preserve"> </w:t>
      </w:r>
      <w:r>
        <w:rPr>
          <w:bCs/>
          <w:b/>
        </w:rPr>
        <w:t xml:space="preserve">China Shanghai</w:t>
      </w:r>
      <w:r>
        <w:t xml:space="preserve"> </w:t>
      </w:r>
      <w:r>
        <w:t xml:space="preserve">is bright, driven by sustained investments in AI research and infrastructure. The city’s focus on "smart cities" and Industry 4.0 initiatives ensures a steady demand for professionals who can leverage data to solve urban challenges, such as reducing traffic congestion or improving energy efficiency in high-rise buildings.</w:t>
      </w:r>
    </w:p>
    <w:p>
      <w:pPr>
        <w:pStyle w:val="BodyText"/>
      </w:pPr>
      <w:r>
        <w:t xml:space="preserve">Collaborations between academia and industry, exemplified by institutions like the Shanghai Jiao Tong University’s AI Lab and Alibaba Group’s DAMO Academy, are fostering innovation. These partnerships provide</w:t>
      </w:r>
      <w:r>
        <w:t xml:space="preserve"> </w:t>
      </w:r>
      <w:r>
        <w:rPr>
          <w:bCs/>
          <w:b/>
        </w:rPr>
        <w:t xml:space="preserve">Data Scientists</w:t>
      </w:r>
      <w:r>
        <w:t xml:space="preserve"> </w:t>
      </w:r>
      <w:r>
        <w:t xml:space="preserve">with access to cutting-edge research, internships, and mentorship programs. Additionally, the rise of open-source data science communities in Shanghai (e.g., meetups focused on PyTorch and TensorFlow) offers networking opportunities for professionals to share best practices.</w:t>
      </w:r>
    </w:p>
    <w:p>
      <w:pPr>
        <w:pStyle w:val="BodyText"/>
      </w:pPr>
      <w:r>
        <w:t xml:space="preserve">The integration of AI ethics into data science curricula is another growing trend. As</w:t>
      </w:r>
      <w:r>
        <w:t xml:space="preserve"> </w:t>
      </w:r>
      <w:r>
        <w:rPr>
          <w:bCs/>
          <w:b/>
        </w:rPr>
        <w:t xml:space="preserve">China Shanghai</w:t>
      </w:r>
      <w:r>
        <w:t xml:space="preserve"> </w:t>
      </w:r>
      <w:r>
        <w:t xml:space="preserve">strives to become a leader in responsible AI, Data Scientists are increasingly expected to address biases in algorithms, ensure transparency in decision-making processes, and promote inclusivity in technology deployment.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is central to the digital transformation of</w:t>
      </w:r>
      <w:r>
        <w:t xml:space="preserve"> </w:t>
      </w:r>
      <w:r>
        <w:rPr>
          <w:bCs/>
          <w:b/>
        </w:rPr>
        <w:t xml:space="preserve">China Shanghai</w:t>
      </w:r>
      <w:r>
        <w:t xml:space="preserve">. By harnessing data as a strategic asset, these professionals contribute to economic growth, technological innovation, and societal progress. However, their success depends on adapting to local dynamics—whether navigating regulatory landscapes or embracing interdisciplinary collaboration. As Shanghai continues its ascent as a global tech powerhouse, the demand for skilled</w:t>
      </w:r>
      <w:r>
        <w:t xml:space="preserve"> </w:t>
      </w:r>
      <w:r>
        <w:rPr>
          <w:bCs/>
          <w:b/>
        </w:rPr>
        <w:t xml:space="preserve">Data Scientists</w:t>
      </w:r>
      <w:r>
        <w:t xml:space="preserve"> </w:t>
      </w:r>
      <w:r>
        <w:t xml:space="preserve">will only grow, solidifying their position as architects of the city’s future.</w:t>
      </w:r>
    </w:p>
    <w:p>
      <w:pPr>
        <w:pStyle w:val="BodyText"/>
      </w:pPr>
      <w:r>
        <w:t xml:space="preserve">This abstract academic document underscores the importance of fostering data science education and cross-sector partnerships in</w:t>
      </w:r>
      <w:r>
        <w:t xml:space="preserve"> </w:t>
      </w:r>
      <w:r>
        <w:rPr>
          <w:bCs/>
          <w:b/>
        </w:rPr>
        <w:t xml:space="preserve">China Shanghai</w:t>
      </w:r>
      <w:r>
        <w:t xml:space="preserve">, ensuring that its next generation of Data Scientists is equipped to lead in a rapidly evolving digital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Shanghai</dc:title>
  <dc:creator/>
  <dc:language>en</dc:language>
  <cp:keywords/>
  <dcterms:created xsi:type="dcterms:W3CDTF">2026-07-17T03:39:46Z</dcterms:created>
  <dcterms:modified xsi:type="dcterms:W3CDTF">2026-07-17T03:39:46Z</dcterms:modified>
</cp:coreProperties>
</file>

<file path=docProps/custom.xml><?xml version="1.0" encoding="utf-8"?>
<Properties xmlns="http://schemas.openxmlformats.org/officeDocument/2006/custom-properties" xmlns:vt="http://schemas.openxmlformats.org/officeDocument/2006/docPropsVTypes"/>
</file>