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Milan</w:t>
      </w:r>
    </w:p>
    <w:bookmarkStart w:id="24" w:name="X454d57fb32ba92a04f97fc1c4f49f0594c2b840"/>
    <w:p>
      <w:pPr>
        <w:pStyle w:val="Heading1"/>
      </w:pPr>
      <w:r>
        <w:t xml:space="preserve">Abstract Academic Document on the Role of a Data Scientist in Italy Milan</w:t>
      </w:r>
    </w:p>
    <w:p>
      <w:pPr>
        <w:pStyle w:val="FirstParagraph"/>
      </w:pPr>
      <w:r>
        <w:rPr>
          <w:bCs/>
          <w:b/>
        </w:rPr>
        <w:t xml:space="preserve">Abstract:</w:t>
      </w:r>
    </w:p>
    <w:p>
      <w:pPr>
        <w:pStyle w:val="BodyText"/>
      </w:pPr>
      <w:r>
        <w:t xml:space="preserve">The role of a</w:t>
      </w:r>
      <w:r>
        <w:t xml:space="preserve"> </w:t>
      </w:r>
      <w:r>
        <w:rPr>
          <w:bCs/>
          <w:b/>
        </w:rPr>
        <w:t xml:space="preserve">Data Scientist</w:t>
      </w:r>
      <w:r>
        <w:t xml:space="preserve"> </w:t>
      </w:r>
      <w:r>
        <w:t xml:space="preserve">has become increasingly pivotal in driving innovation and decision-making across industries, particularly within the dynamic economic landscape of</w:t>
      </w:r>
      <w:r>
        <w:t xml:space="preserve"> </w:t>
      </w:r>
      <w:r>
        <w:rPr>
          <w:bCs/>
          <w:b/>
        </w:rPr>
        <w:t xml:space="preserve">Milan, Italy</w:t>
      </w:r>
      <w:r>
        <w:t xml:space="preserve">. As one of Europe’s most influential metropolitan areas, Milan is renowned for its historical significance in commerce, fashion, and finance. However, in recent years, it has also emerged as a hub for technological advancement and data-driven transformation. This academic abstract explores the multifaceted responsibilities of a Data Scientist within this context, emphasizing their contributions to both academic research and industry applications in Milan. By analyzing the intersection of data science methodologies with regional economic priorities, this document highlights how professionals in this field are shaping Milan’s future through insights derived from complex datasets.</w:t>
      </w:r>
    </w:p>
    <w:bookmarkStart w:id="20"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multidisciplinary professional who combines expertise in statistics, computer science, and domain-specific knowledge to extract actionable insights from data. In the context of Milan, this role extends beyond traditional data analysis to include predictive modeling, machine learning development, and the optimization of business strategies through evidence-based decision-making. Given Milan’s status as Italy’s economic capital and a major European financial center, Data Scientists are tasked with addressing challenges such as optimizing urban infrastructure (e.g., traffic management systems), enhancing customer experiences in retail and banking sectors, and supporting healthcare advancements through biostatistical research.</w:t>
      </w:r>
    </w:p>
    <w:p>
      <w:pPr>
        <w:pStyle w:val="BodyText"/>
      </w:pPr>
      <w:r>
        <w:t xml:space="preserve">Key responsibilities of a Data Scientist in Milan include:</w:t>
      </w:r>
      <w:r>
        <w:t xml:space="preserve"> </w:t>
      </w:r>
      <w:r>
        <w:t xml:space="preserve">-</w:t>
      </w:r>
      <w:r>
        <w:t xml:space="preserve"> </w:t>
      </w:r>
      <w:r>
        <w:rPr>
          <w:bCs/>
          <w:b/>
        </w:rPr>
        <w:t xml:space="preserve">Data Collection and Preprocessing:</w:t>
      </w:r>
      <w:r>
        <w:t xml:space="preserve"> </w:t>
      </w:r>
      <w:r>
        <w:t xml:space="preserve">Gathering structured and unstructured data from diverse sources such as IoT devices, social media platforms, or enterprise databases. This is critical for cities like Milan, which rely on smart technologies to monitor environmental conditions (e.g., air quality) or manage public transportation systems.</w:t>
      </w:r>
      <w:r>
        <w:t xml:space="preserve"> </w:t>
      </w:r>
      <w:r>
        <w:t xml:space="preserve">-</w:t>
      </w:r>
      <w:r>
        <w:t xml:space="preserve"> </w:t>
      </w:r>
      <w:r>
        <w:rPr>
          <w:bCs/>
          <w:b/>
        </w:rPr>
        <w:t xml:space="preserve">Statistical Analysis and Machine Learning:</w:t>
      </w:r>
      <w:r>
        <w:t xml:space="preserve"> </w:t>
      </w:r>
      <w:r>
        <w:t xml:space="preserve">Applying algorithms to identify patterns, forecast trends (e.g., consumer behavior in the fashion industry), and automate decision-making processes. For instance, Data Scientists at companies like</w:t>
      </w:r>
      <w:r>
        <w:t xml:space="preserve"> </w:t>
      </w:r>
      <w:r>
        <w:rPr>
          <w:iCs/>
          <w:i/>
        </w:rPr>
        <w:t xml:space="preserve">Pirelli</w:t>
      </w:r>
      <w:r>
        <w:t xml:space="preserve"> </w:t>
      </w:r>
      <w:r>
        <w:t xml:space="preserve">or</w:t>
      </w:r>
      <w:r>
        <w:t xml:space="preserve"> </w:t>
      </w:r>
      <w:r>
        <w:rPr>
          <w:iCs/>
          <w:i/>
        </w:rPr>
        <w:t xml:space="preserve">Ferragamo</w:t>
      </w:r>
      <w:r>
        <w:t xml:space="preserve"> </w:t>
      </w:r>
      <w:r>
        <w:t xml:space="preserve">might leverage AI to personalize marketing strategies or predict product demand.</w:t>
      </w:r>
      <w:r>
        <w:t xml:space="preserve"> </w:t>
      </w:r>
      <w:r>
        <w:t xml:space="preserve">-</w:t>
      </w:r>
      <w:r>
        <w:t xml:space="preserve"> </w:t>
      </w:r>
      <w:r>
        <w:rPr>
          <w:bCs/>
          <w:b/>
        </w:rPr>
        <w:t xml:space="preserve">Data Visualization and Communication:</w:t>
      </w:r>
      <w:r>
        <w:t xml:space="preserve"> </w:t>
      </w:r>
      <w:r>
        <w:t xml:space="preserve">Translating complex findings into intuitive reports, dashboards, or presentations for stakeholders. This requires not only technical proficiency but also strong communication skills to bridge the gap between data insights and strategic actions.</w:t>
      </w:r>
    </w:p>
    <w:bookmarkEnd w:id="20"/>
    <w:bookmarkStart w:id="21" w:name="X8ff423fa8c393e3ce6aa73dd8acf3ed81d1d861"/>
    <w:p>
      <w:pPr>
        <w:pStyle w:val="Heading2"/>
      </w:pPr>
      <w:r>
        <w:t xml:space="preserve">Milan as a Strategic Hub for Data Science in Italy</w:t>
      </w:r>
    </w:p>
    <w:p>
      <w:pPr>
        <w:pStyle w:val="FirstParagraph"/>
      </w:pPr>
      <w:r>
        <w:rPr>
          <w:bCs/>
          <w:b/>
        </w:rPr>
        <w:t xml:space="preserve">Milan</w:t>
      </w:r>
      <w:r>
        <w:t xml:space="preserve"> </w:t>
      </w:r>
      <w:r>
        <w:t xml:space="preserve">has become a focal point for data science initiatives in Italy due to its unique convergence of academia, industry, and government. The city hosts prestigious institutions such as</w:t>
      </w:r>
      <w:r>
        <w:t xml:space="preserve"> </w:t>
      </w:r>
      <w:r>
        <w:rPr>
          <w:iCs/>
          <w:i/>
        </w:rPr>
        <w:t xml:space="preserve">Polytechnic University of Milan</w:t>
      </w:r>
      <w:r>
        <w:t xml:space="preserve"> </w:t>
      </w:r>
      <w:r>
        <w:t xml:space="preserve">and</w:t>
      </w:r>
      <w:r>
        <w:t xml:space="preserve"> </w:t>
      </w:r>
      <w:r>
        <w:rPr>
          <w:iCs/>
          <w:i/>
        </w:rPr>
        <w:t xml:space="preserve">Bocconi University</w:t>
      </w:r>
      <w:r>
        <w:t xml:space="preserve">, which offer specialized programs in data science, artificial intelligence, and business analytics. These educational institutions play a crucial role in cultivating a skilled workforce capable of addressing the region’s technological needs. Furthermore, Milan’s proximity to key European markets (e.g., Germany, France) enhances its appeal for multinational corporations seeking to establish data science operations in Europe.</w:t>
      </w:r>
    </w:p>
    <w:p>
      <w:pPr>
        <w:pStyle w:val="BodyText"/>
      </w:pPr>
      <w:r>
        <w:t xml:space="preserve">The Italian government has also prioritized digital transformation through policies like</w:t>
      </w:r>
      <w:r>
        <w:t xml:space="preserve"> </w:t>
      </w:r>
      <w:r>
        <w:rPr>
          <w:iCs/>
          <w:i/>
        </w:rPr>
        <w:t xml:space="preserve">Digital Italy 2025</w:t>
      </w:r>
      <w:r>
        <w:t xml:space="preserve">, which aims to boost innovation and competitiveness. Milan’s strategic positioning within this framework positions it as a leader in adopting cutting-edge technologies, including big data analytics and the Internet of Things (IoT). For example, initiatives such as</w:t>
      </w:r>
      <w:r>
        <w:t xml:space="preserve"> </w:t>
      </w:r>
      <w:r>
        <w:rPr>
          <w:iCs/>
          <w:i/>
        </w:rPr>
        <w:t xml:space="preserve">Milan Smart City</w:t>
      </w:r>
      <w:r>
        <w:t xml:space="preserve"> </w:t>
      </w:r>
      <w:r>
        <w:t xml:space="preserve">rely on Data Scientists to analyze urban data for sustainability projects, such as reducing energy consumption in public buildings or improving waste management systems.</w:t>
      </w:r>
    </w:p>
    <w:p>
      <w:pPr>
        <w:pStyle w:val="BodyText"/>
      </w:pPr>
      <w:r>
        <w:t xml:space="preserve">In addition to academic and governmental efforts, Milan’s private sector has embraced data science as a competitive advantage. Financial institutions like</w:t>
      </w:r>
      <w:r>
        <w:t xml:space="preserve"> </w:t>
      </w:r>
      <w:r>
        <w:rPr>
          <w:iCs/>
          <w:i/>
        </w:rPr>
        <w:t xml:space="preserve">Banca d’Italia</w:t>
      </w:r>
      <w:r>
        <w:t xml:space="preserve"> </w:t>
      </w:r>
      <w:r>
        <w:t xml:space="preserve">and tech startups in the</w:t>
      </w:r>
      <w:r>
        <w:t xml:space="preserve"> </w:t>
      </w:r>
      <w:r>
        <w:rPr>
          <w:iCs/>
          <w:i/>
        </w:rPr>
        <w:t xml:space="preserve">Lombardy Region</w:t>
      </w:r>
      <w:r>
        <w:t xml:space="preserve"> </w:t>
      </w:r>
      <w:r>
        <w:t xml:space="preserve">are investing heavily in data-driven solutions. This ecosystem fosters collaboration between academia, industry, and public agencies, creating opportunities for Data Scientists to work on high-impact projects that align with Milan’s economic goals.</w:t>
      </w:r>
    </w:p>
    <w:bookmarkEnd w:id="21"/>
    <w:bookmarkStart w:id="22" w:name="Xe8fd05a298b69d22533e33a2d0af4050be2e6b4"/>
    <w:p>
      <w:pPr>
        <w:pStyle w:val="Heading2"/>
      </w:pPr>
      <w:r>
        <w:t xml:space="preserve">Challenges and Opportunities for Data Scientists in Milan</w:t>
      </w:r>
    </w:p>
    <w:p>
      <w:pPr>
        <w:pStyle w:val="FirstParagraph"/>
      </w:pPr>
      <w:r>
        <w:t xml:space="preserve">While the demand for Data Scientists in Milan is growing rapidly, several challenges persist. One major hurdle is the need for continuous upskilling due to the fast-evolving nature of data science tools and methodologies. Professionals must stay updated on advancements in AI, quantum computing, and ethical data practices. Additionally, Milan’s stringent data privacy regulations under the EU’s</w:t>
      </w:r>
      <w:r>
        <w:t xml:space="preserve"> </w:t>
      </w:r>
      <w:r>
        <w:rPr>
          <w:iCs/>
          <w:i/>
        </w:rPr>
        <w:t xml:space="preserve">General Data Protection Regulation (GDPR)</w:t>
      </w:r>
      <w:r>
        <w:t xml:space="preserve"> </w:t>
      </w:r>
      <w:r>
        <w:t xml:space="preserve">require Data Scientists to implement robust compliance frameworks when handling sensitive information.</w:t>
      </w:r>
    </w:p>
    <w:p>
      <w:pPr>
        <w:pStyle w:val="BodyText"/>
      </w:pPr>
      <w:r>
        <w:t xml:space="preserve">Another challenge is the shortage of qualified professionals in Italy. Despite Milan’s vibrant tech scene, many companies face difficulties in attracting and retaining top talent due to competition from global hubs like London or Berlin. To address this, academic institutions in Milan are expanding their partnerships with industry leaders to offer internships, research fellowships, and dual-degree programs that align curricula with market demands.</w:t>
      </w:r>
    </w:p>
    <w:p>
      <w:pPr>
        <w:pStyle w:val="BodyText"/>
      </w:pPr>
      <w:r>
        <w:t xml:space="preserve">However, these challenges are accompanied by significant opportunities. Milan’s thriving startup culture provides Data Scientists with the chance to innovate in niche areas such as fintech, agritech (given Lombardy’s agricultural importance), or healthcare analytics. Furthermore, the city’s commitment to sustainability offers unique avenues for research on topics like climate change modeling or circular economy strategies.</w:t>
      </w:r>
    </w:p>
    <w:bookmarkEnd w:id="22"/>
    <w:bookmarkStart w:id="23" w:name="X87a573bb1a7059d3c0f2434194cc1b3b230f33b"/>
    <w:p>
      <w:pPr>
        <w:pStyle w:val="Heading2"/>
      </w:pPr>
      <w:r>
        <w:t xml:space="preserve">Future Prospects and Academic Contributions</w:t>
      </w:r>
    </w:p>
    <w:p>
      <w:pPr>
        <w:pStyle w:val="FirstParagraph"/>
      </w:pPr>
      <w:r>
        <w:t xml:space="preserve">The future of data science in Milan is poised for exponential growth as the city continues to invest in digital infrastructure. Academic institutions are likely to play an even greater role in this development by integrating interdisciplinary approaches—combining data science with fields like economics, environmental science, or urban planning. Collaborative research projects between universities and local industries could lead to breakthroughs that enhance Milan’s global reputation as a technology leader.</w:t>
      </w:r>
    </w:p>
    <w:p>
      <w:pPr>
        <w:pStyle w:val="BodyText"/>
      </w:pPr>
      <w:r>
        <w:t xml:space="preserve">In conclusion, the</w:t>
      </w:r>
      <w:r>
        <w:t xml:space="preserve"> </w:t>
      </w:r>
      <w:r>
        <w:rPr>
          <w:bCs/>
          <w:b/>
        </w:rPr>
        <w:t xml:space="preserve">Data Scientist</w:t>
      </w:r>
      <w:r>
        <w:t xml:space="preserve"> </w:t>
      </w:r>
      <w:r>
        <w:t xml:space="preserve">is an indispensable actor in shaping Milan’s trajectory as a European innovation powerhouse. Their work not only drives economic growth but also contributes to solving complex societal challenges. For aspiring professionals, pursuing opportunities in Milan offers access to a dynamic environment where cutting-edge research meets real-world impact—making it an ideal location for those seeking to advance their careers in data science.</w:t>
      </w:r>
    </w:p>
    <w:p>
      <w:pPr>
        <w:pStyle w:val="BodyText"/>
      </w:pPr>
      <w:r>
        <w:rPr>
          <w:bCs/>
          <w:b/>
        </w:rPr>
        <w:t xml:space="preserve">Keywords:</w:t>
      </w:r>
      <w:r>
        <w:t xml:space="preserve"> </w:t>
      </w:r>
      <w:r>
        <w:t xml:space="preserve">Data Scientist, Italy Milan, Academic Research, Digital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Italy Milan</dc:title>
  <dc:creator/>
  <dc:language>en</dc:language>
  <cp:keywords/>
  <dcterms:created xsi:type="dcterms:W3CDTF">2026-07-19T07:39:15Z</dcterms:created>
  <dcterms:modified xsi:type="dcterms:W3CDTF">2026-07-19T07:39:15Z</dcterms:modified>
</cp:coreProperties>
</file>

<file path=docProps/custom.xml><?xml version="1.0" encoding="utf-8"?>
<Properties xmlns="http://schemas.openxmlformats.org/officeDocument/2006/custom-properties" xmlns:vt="http://schemas.openxmlformats.org/officeDocument/2006/docPropsVTypes"/>
</file>