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2a194390999ac9b6ba655066d09336f2f6880f3"/>
    <w:p>
      <w:pPr>
        <w:pStyle w:val="Heading1"/>
      </w:pPr>
      <w:r>
        <w:t xml:space="preserve">Abstract Academic Document: The Role of a Data Scientist in Myanmar Yangon</w:t>
      </w:r>
    </w:p>
    <w:p>
      <w:pPr>
        <w:pStyle w:val="FirstParagraph"/>
      </w:pPr>
      <w:r>
        <w:rPr>
          <w:bCs/>
          <w:b/>
        </w:rPr>
        <w:t xml:space="preserve">Keywords:</w:t>
      </w:r>
      <w:r>
        <w:t xml:space="preserve"> </w:t>
      </w:r>
      <w:r>
        <w:t xml:space="preserve">Abstract academic, Data Scientist, Myanmar Yangon.</w:t>
      </w:r>
    </w:p>
    <w:bookmarkStart w:id="20" w:name="introduction"/>
    <w:p>
      <w:pPr>
        <w:pStyle w:val="Heading2"/>
      </w:pPr>
      <w:r>
        <w:t xml:space="preserve">Introduction</w:t>
      </w:r>
    </w:p>
    <w:p>
      <w:pPr>
        <w:pStyle w:val="FirstParagraph"/>
      </w:pPr>
      <w:r>
        <w:t xml:space="preserve">The rapid digital transformation across Southeast Asia has positioned</w:t>
      </w:r>
      <w:r>
        <w:t xml:space="preserve"> </w:t>
      </w:r>
      <w:r>
        <w:rPr>
          <w:iCs/>
          <w:i/>
        </w:rPr>
        <w:t xml:space="preserve">Myanmar Yangon</w:t>
      </w:r>
      <w:r>
        <w:t xml:space="preserve"> </w:t>
      </w:r>
      <w:r>
        <w:t xml:space="preserve">as a burgeoning hub for technological innovation. As the economic and cultural heart of Myanmar, Yangon is witnessing a surge in demand for skilled professionals capable of leveraging data to drive decision-making processes in both public and private sectors. Within this evolving landscape, the role of a</w:t>
      </w:r>
      <w:r>
        <w:t xml:space="preserve"> </w:t>
      </w:r>
      <w:r>
        <w:rPr>
          <w:bCs/>
          <w:b/>
        </w:rPr>
        <w:t xml:space="preserve">Data Scientist</w:t>
      </w:r>
      <w:r>
        <w:t xml:space="preserve"> </w:t>
      </w:r>
      <w:r>
        <w:t xml:space="preserve">has emerged as pivotal to unlocking value from complex datasets, fostering economic growth, and addressing local challenges. This abstract academic document explores the multifaceted contributions of Data Scientists in Yangon, emphasizing their significance within Myanmar's context and highlighting the opportunities and challenges they encounter.</w:t>
      </w:r>
    </w:p>
    <w:bookmarkEnd w:id="20"/>
    <w:bookmarkStart w:id="21" w:name="X9c0eefe40565e7cb60de51281a252a10d8ffd85"/>
    <w:p>
      <w:pPr>
        <w:pStyle w:val="Heading2"/>
      </w:pPr>
      <w:r>
        <w:t xml:space="preserve">Contextualizing the Role of a Data Scientist in Myanmar Yangon</w:t>
      </w:r>
    </w:p>
    <w:p>
      <w:pPr>
        <w:pStyle w:val="FirstParagraph"/>
      </w:pPr>
      <w:r>
        <w:t xml:space="preserve">In recent years,</w:t>
      </w:r>
      <w:r>
        <w:t xml:space="preserve"> </w:t>
      </w:r>
      <w:r>
        <w:rPr>
          <w:iCs/>
          <w:i/>
        </w:rPr>
        <w:t xml:space="preserve">Myanmar Yangon</w:t>
      </w:r>
      <w:r>
        <w:t xml:space="preserve"> </w:t>
      </w:r>
      <w:r>
        <w:t xml:space="preserve">has transitioned from being primarily known for its historical landmarks to becoming a dynamic center for technology startups, e-commerce ventures, and government-led digital initiatives. This shift is underscored by the increasing adoption of data-driven strategies in sectors such as finance, healthcare, agriculture, and urban planning. A</w:t>
      </w:r>
      <w:r>
        <w:t xml:space="preserve"> </w:t>
      </w:r>
      <w:r>
        <w:rPr>
          <w:bCs/>
          <w:b/>
        </w:rPr>
        <w:t xml:space="preserve">Data Scientist</w:t>
      </w:r>
      <w:r>
        <w:t xml:space="preserve"> </w:t>
      </w:r>
      <w:r>
        <w:t xml:space="preserve">in Yangon operates at the intersection of technology and domain expertise, applying statistical analysis, machine learning algorithms, and data visualization techniques to solve real-world problems. For instance, in Yangon’s agricultural sector—a cornerstone of Myanmar’s economy—Data Scientists are working with farmers to optimize crop yields through predictive analytics based on weather patterns and soil conditions.</w:t>
      </w:r>
    </w:p>
    <w:bookmarkEnd w:id="21"/>
    <w:bookmarkStart w:id="22" w:name="Xa989562875dc624e861b7c6e6329d2f008370bb"/>
    <w:p>
      <w:pPr>
        <w:pStyle w:val="Heading2"/>
      </w:pPr>
      <w:r>
        <w:t xml:space="preserve">The Evolving Demand for Data Science in Myanmar Yangon</w:t>
      </w:r>
    </w:p>
    <w:p>
      <w:pPr>
        <w:pStyle w:val="FirstParagraph"/>
      </w:pPr>
      <w:r>
        <w:t xml:space="preserve">The</w:t>
      </w:r>
      <w:r>
        <w:t xml:space="preserve"> </w:t>
      </w:r>
      <w:r>
        <w:rPr>
          <w:bCs/>
          <w:b/>
        </w:rPr>
        <w:t xml:space="preserve">Data Scientist</w:t>
      </w:r>
      <w:r>
        <w:t xml:space="preserve"> </w:t>
      </w:r>
      <w:r>
        <w:t xml:space="preserve">profession is increasingly recognized as a critical driver of innovation in</w:t>
      </w:r>
      <w:r>
        <w:t xml:space="preserve"> </w:t>
      </w:r>
      <w:r>
        <w:rPr>
          <w:iCs/>
          <w:i/>
        </w:rPr>
        <w:t xml:space="preserve">Myanmar Yangon</w:t>
      </w:r>
      <w:r>
        <w:t xml:space="preserve">. Local enterprises, international corporations, and government agencies are investing in data infrastructure to enhance operational efficiency and competitiveness. According to recent reports by the Myanmar Information Technology Association (MITA), the demand for data professionals has grown by over 40% since 2021. This growth is fueled by initiatives such as Yangon’s Smart City Project, which aims to integrate IoT sensors and big data analytics to improve urban mobility and resource management. However, the field remains in its infancy, with a shortage of qualified professionals trained in advanced analytics techniques tailored to Myanmar’s unique socio-economic environment.</w:t>
      </w:r>
    </w:p>
    <w:bookmarkEnd w:id="22"/>
    <w:bookmarkStart w:id="23" w:name="X3854caae996b9534c1d108c4bad0d77447d1ea2"/>
    <w:p>
      <w:pPr>
        <w:pStyle w:val="Heading2"/>
      </w:pPr>
      <w:r>
        <w:t xml:space="preserve">Challenges Facing Data Scientists in Yangon</w:t>
      </w:r>
    </w:p>
    <w:p>
      <w:pPr>
        <w:pStyle w:val="FirstParagraph"/>
      </w:pPr>
      <w:r>
        <w:t xml:space="preserve">Despite the promising opportunities,</w:t>
      </w:r>
      <w:r>
        <w:t xml:space="preserve"> </w:t>
      </w:r>
      <w:r>
        <w:rPr>
          <w:bCs/>
          <w:b/>
        </w:rPr>
        <w:t xml:space="preserve">Data Scientists</w:t>
      </w:r>
      <w:r>
        <w:t xml:space="preserve"> </w:t>
      </w:r>
      <w:r>
        <w:t xml:space="preserve">in</w:t>
      </w:r>
      <w:r>
        <w:t xml:space="preserve"> </w:t>
      </w:r>
      <w:r>
        <w:rPr>
          <w:iCs/>
          <w:i/>
        </w:rPr>
        <w:t xml:space="preserve">Myanmar Yangon</w:t>
      </w:r>
      <w:r>
        <w:t xml:space="preserve"> </w:t>
      </w:r>
      <w:r>
        <w:t xml:space="preserve">face several challenges. One significant hurdle is the lack of standardized data governance frameworks, which complicates data collection and analysis. Additionally, the limited availability of high-quality datasets—often due to inadequate infrastructure or privacy concerns—restricts the scope of research and innovation. Furthermore, while international tech companies are expanding their presence in Yangon, local universities have yet to develop comprehensive curricula that align with global data science standards. This gap creates a reliance on expatriate experts, which can hinder long-term sustainability and knowledge transfer.</w:t>
      </w:r>
    </w:p>
    <w:bookmarkEnd w:id="23"/>
    <w:bookmarkStart w:id="24" w:name="X951107ed797491ae05aa242a05a7a9cd82fd861"/>
    <w:p>
      <w:pPr>
        <w:pStyle w:val="Heading2"/>
      </w:pPr>
      <w:r>
        <w:t xml:space="preserve">Opportunities for Academic and Industry Collaboration</w:t>
      </w:r>
    </w:p>
    <w:p>
      <w:pPr>
        <w:pStyle w:val="FirstParagraph"/>
      </w:pPr>
      <w:r>
        <w:t xml:space="preserve">An</w:t>
      </w:r>
      <w:r>
        <w:t xml:space="preserve"> </w:t>
      </w:r>
      <w:r>
        <w:rPr>
          <w:iCs/>
          <w:i/>
        </w:rPr>
        <w:t xml:space="preserve">abstract academic</w:t>
      </w:r>
      <w:r>
        <w:t xml:space="preserve"> </w:t>
      </w:r>
      <w:r>
        <w:t xml:space="preserve">exploration of this topic reveals the potential for synergy between academia, industry, and government in addressing these challenges. Universities such as Yangon University of Arts and Science are beginning to offer introductory courses in data science, but there is a pressing need for advanced programs focusing on applied analytics. Collaborative research projects between local institutions and international partners could bridge this gap while fostering a culture of innovation. For example, partnerships with global organizations like the World Bank or UNDP could provide access to cutting-edge tools and methodologies tailored to Yangon’s developmental goals.</w:t>
      </w:r>
    </w:p>
    <w:bookmarkEnd w:id="24"/>
    <w:bookmarkStart w:id="25" w:name="case-studies-data-science-in-action"/>
    <w:p>
      <w:pPr>
        <w:pStyle w:val="Heading2"/>
      </w:pPr>
      <w:r>
        <w:t xml:space="preserve">Case Studies: Data Science in Action</w:t>
      </w:r>
    </w:p>
    <w:p>
      <w:pPr>
        <w:pStyle w:val="FirstParagraph"/>
      </w:pPr>
      <w:r>
        <w:t xml:space="preserve">Several initiatives highlight the transformative potential of</w:t>
      </w:r>
      <w:r>
        <w:t xml:space="preserve"> </w:t>
      </w:r>
      <w:r>
        <w:rPr>
          <w:bCs/>
          <w:b/>
        </w:rPr>
        <w:t xml:space="preserve">Data Scientists</w:t>
      </w:r>
      <w:r>
        <w:t xml:space="preserve"> </w:t>
      </w:r>
      <w:r>
        <w:t xml:space="preserve">in</w:t>
      </w:r>
      <w:r>
        <w:t xml:space="preserve"> </w:t>
      </w:r>
      <w:r>
        <w:rPr>
          <w:iCs/>
          <w:i/>
        </w:rPr>
        <w:t xml:space="preserve">Myanmar Yangon</w:t>
      </w:r>
      <w:r>
        <w:t xml:space="preserve">. One notable example is the use of geospatial analysis to monitor deforestation in the surrounding forests, which has informed conservation policies. Another case involves a local fintech startup that leverages machine learning to assess creditworthiness for microloan applicants, thereby expanding financial inclusion. These examples underscore how data science can be adapted to address both global and local challenges, provided there is sufficient investment in training and infrastructure.</w:t>
      </w:r>
    </w:p>
    <w:bookmarkEnd w:id="25"/>
    <w:bookmarkStart w:id="26" w:name="future-prospects-and-recommendations"/>
    <w:p>
      <w:pPr>
        <w:pStyle w:val="Heading2"/>
      </w:pPr>
      <w:r>
        <w:t xml:space="preserve">Future Prospects and Recommendations</w:t>
      </w:r>
    </w:p>
    <w:p>
      <w:pPr>
        <w:pStyle w:val="FirstParagraph"/>
      </w:pPr>
      <w:r>
        <w:t xml:space="preserve">As</w:t>
      </w:r>
      <w:r>
        <w:t xml:space="preserve"> </w:t>
      </w:r>
      <w:r>
        <w:rPr>
          <w:iCs/>
          <w:i/>
        </w:rPr>
        <w:t xml:space="preserve">Myanmar Yangon</w:t>
      </w:r>
      <w:r>
        <w:t xml:space="preserve"> </w:t>
      </w:r>
      <w:r>
        <w:t xml:space="preserve">continues to grow as a regional tech hub, the role of the</w:t>
      </w:r>
      <w:r>
        <w:t xml:space="preserve"> </w:t>
      </w:r>
      <w:r>
        <w:rPr>
          <w:bCs/>
          <w:b/>
        </w:rPr>
        <w:t xml:space="preserve">Data Scientist</w:t>
      </w:r>
      <w:r>
        <w:t xml:space="preserve"> </w:t>
      </w:r>
      <w:r>
        <w:t xml:space="preserve">will become even more critical. To realize this potential, stakeholders must prioritize three key areas: (1) Developing academic programs that combine theoretical knowledge with hands-on experience in data science; (2) Establishing public-private partnerships to create accessible datasets and ethical frameworks for data usage; and (3) Investing in digital literacy campaigns to build a pipeline of skilled professionals. By addressing these challenges, Yangon can emerge not only as a center for technological innovation but also as a model for sustainable development in Southeast Asia.</w:t>
      </w:r>
    </w:p>
    <w:bookmarkEnd w:id="26"/>
    <w:bookmarkStart w:id="27" w:name="conclusion"/>
    <w:p>
      <w:pPr>
        <w:pStyle w:val="Heading2"/>
      </w:pPr>
      <w:r>
        <w:t xml:space="preserve">Conclusion</w:t>
      </w:r>
    </w:p>
    <w:p>
      <w:pPr>
        <w:pStyle w:val="FirstParagraph"/>
      </w:pPr>
      <w:r>
        <w:t xml:space="preserve">This</w:t>
      </w:r>
      <w:r>
        <w:t xml:space="preserve"> </w:t>
      </w:r>
      <w:r>
        <w:rPr>
          <w:iCs/>
          <w:i/>
        </w:rPr>
        <w:t xml:space="preserve">abstract academic</w:t>
      </w:r>
      <w:r>
        <w:t xml:space="preserve"> </w:t>
      </w:r>
      <w:r>
        <w:t xml:space="preserve">document has outlined the vital role of</w:t>
      </w:r>
      <w:r>
        <w:t xml:space="preserve"> </w:t>
      </w:r>
      <w:r>
        <w:rPr>
          <w:bCs/>
          <w:b/>
        </w:rPr>
        <w:t xml:space="preserve">Data Scientists</w:t>
      </w:r>
      <w:r>
        <w:t xml:space="preserve"> </w:t>
      </w:r>
      <w:r>
        <w:t xml:space="preserve">in shaping the future of</w:t>
      </w:r>
      <w:r>
        <w:t xml:space="preserve"> </w:t>
      </w:r>
      <w:r>
        <w:rPr>
          <w:iCs/>
          <w:i/>
        </w:rPr>
        <w:t xml:space="preserve">Myanmar Yangon</w:t>
      </w:r>
      <w:r>
        <w:t xml:space="preserve">. While challenges such as data scarcity and educational gaps persist, the opportunities for growth are immense. Through strategic investments in education, infrastructure, and cross-sector collaboration, Yangon can harness the power of data science to drive progress across industries. As Myanmar navigates its path toward digital transformation, the contributions of Data Scientists will be instrumental in building a resilient and innovative society.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Myanmar Yangon</dc:title>
  <dc:creator/>
  <dc:language>en</dc:language>
  <cp:keywords/>
  <dcterms:created xsi:type="dcterms:W3CDTF">2026-07-14T14:37:25Z</dcterms:created>
  <dcterms:modified xsi:type="dcterms:W3CDTF">2026-07-14T14:37:25Z</dcterms:modified>
</cp:coreProperties>
</file>

<file path=docProps/custom.xml><?xml version="1.0" encoding="utf-8"?>
<Properties xmlns="http://schemas.openxmlformats.org/officeDocument/2006/custom-properties" xmlns:vt="http://schemas.openxmlformats.org/officeDocument/2006/docPropsVTypes"/>
</file>