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ef7a8e37e1d4e23b7cec1557bcfcf2dedfb6e"/>
    <w:p>
      <w:pPr>
        <w:pStyle w:val="Heading1"/>
      </w:pPr>
      <w:r>
        <w:t xml:space="preserve">Abstract Academic Document: The Role and Impact of Data Scientists in Russia’s Saint Petersburg</w:t>
      </w:r>
    </w:p>
    <w:p>
      <w:pPr>
        <w:pStyle w:val="FirstParagraph"/>
      </w:pPr>
      <w:r>
        <w:rPr>
          <w:bCs/>
          <w:b/>
        </w:rPr>
        <w:t xml:space="preserve">Data Scientist</w:t>
      </w:r>
      <w:r>
        <w:t xml:space="preserve"> </w:t>
      </w:r>
      <w:r>
        <w:t xml:space="preserve">is a profession that has gained immense significance in the global digital economy, driven by the exponential growth of data and its transformative potential across industries. In</w:t>
      </w:r>
      <w:r>
        <w:t xml:space="preserve"> </w:t>
      </w:r>
      <w:r>
        <w:rPr>
          <w:bCs/>
          <w:b/>
        </w:rPr>
        <w:t xml:space="preserve">Russia Saint Petersburg</w:t>
      </w:r>
      <w:r>
        <w:t xml:space="preserve">, a city historically renowned for its intellectual heritage and scientific contributions, the role of Data Scientists has evolved into a critical component of technological innovation, economic development, and academic research. This abstract explores the unique position of Data Scientists in</w:t>
      </w:r>
      <w:r>
        <w:t xml:space="preserve"> </w:t>
      </w:r>
      <w:r>
        <w:rPr>
          <w:bCs/>
          <w:b/>
        </w:rPr>
        <w:t xml:space="preserve">Russia Saint Petersburg</w:t>
      </w:r>
      <w:r>
        <w:t xml:space="preserve">, analyzing their contributions to local industries, educational institutions, and policy frameworks while addressing challenges specific to this region. By synthesizing existing literature, case studies, and expert insights from</w:t>
      </w:r>
      <w:r>
        <w:t xml:space="preserve"> </w:t>
      </w:r>
      <w:r>
        <w:rPr>
          <w:bCs/>
          <w:b/>
        </w:rPr>
        <w:t xml:space="preserve">Russia Saint Petersburg</w:t>
      </w:r>
      <w:r>
        <w:t xml:space="preserve">, this document aims to provide a comprehensive overview of the academic and practical significance of Data Scientists in shaping the city’s technological landscape.</w:t>
      </w:r>
    </w:p>
    <w:p>
      <w:pPr>
        <w:pStyle w:val="BodyText"/>
      </w:pPr>
      <w:r>
        <w:rPr>
          <w:bCs/>
          <w:b/>
        </w:rPr>
        <w:t xml:space="preserve">Russia Saint Petersburg</w:t>
      </w:r>
      <w:r>
        <w:t xml:space="preserve"> </w:t>
      </w:r>
      <w:r>
        <w:t xml:space="preserve">has long been a hub for scientific inquiry, education, and engineering excellence. As the second-largest city in Russia and home to prestigious institutions such as Peter the Great St. Petersburg Polytechnic University (SPbPU), ITMO University, and the Russian Academy of Sciences,</w:t>
      </w:r>
      <w:r>
        <w:t xml:space="preserve"> </w:t>
      </w:r>
      <w:r>
        <w:rPr>
          <w:bCs/>
          <w:b/>
        </w:rPr>
        <w:t xml:space="preserve">Russia Saint Petersburg</w:t>
      </w:r>
      <w:r>
        <w:t xml:space="preserve"> </w:t>
      </w:r>
      <w:r>
        <w:t xml:space="preserve">offers a fertile ground for interdisciplinary research and innovation. In recent years, the city has positioned itself as a leader in Russia’s digital transformation initiatives, supported by government policies aimed at fostering startups, attracting foreign investment, and enhancing digital infrastructure. Within this context,</w:t>
      </w:r>
      <w:r>
        <w:t xml:space="preserve"> </w:t>
      </w:r>
      <w:r>
        <w:rPr>
          <w:bCs/>
          <w:b/>
        </w:rPr>
        <w:t xml:space="preserve">Data Scientists</w:t>
      </w:r>
      <w:r>
        <w:t xml:space="preserve"> </w:t>
      </w:r>
      <w:r>
        <w:t xml:space="preserve">play a pivotal role in leveraging data analytics to drive decision-making in sectors such as healthcare, finance, transportation, and energy. Their expertise is instrumental in addressing complex problems through machine learning models, predictive analytics, and big data processing—applications that resonate with the city’s strategic goals of becoming a European technological leader.</w:t>
      </w:r>
    </w:p>
    <w:p>
      <w:pPr>
        <w:pStyle w:val="BodyText"/>
      </w:pPr>
      <w:r>
        <w:t xml:space="preserve">The academic landscape of</w:t>
      </w:r>
      <w:r>
        <w:t xml:space="preserve"> </w:t>
      </w:r>
      <w:r>
        <w:rPr>
          <w:bCs/>
          <w:b/>
        </w:rPr>
        <w:t xml:space="preserve">Russia Saint Petersburg</w:t>
      </w:r>
      <w:r>
        <w:t xml:space="preserve"> </w:t>
      </w:r>
      <w:r>
        <w:t xml:space="preserve">has responded to the growing demand for skilled</w:t>
      </w:r>
      <w:r>
        <w:t xml:space="preserve"> </w:t>
      </w:r>
      <w:r>
        <w:rPr>
          <w:bCs/>
          <w:b/>
        </w:rPr>
        <w:t xml:space="preserve">Data Scientists</w:t>
      </w:r>
      <w:r>
        <w:t xml:space="preserve"> </w:t>
      </w:r>
      <w:r>
        <w:t xml:space="preserve">by integrating data science curricula into university programs. Institutions like SPbPU and ITMO University have established dedicated departments or research centers focused on artificial intelligence, machine learning, and computational statistics. These programs emphasize not only technical skills but also ethical considerations in data usage, a critical aspect given Russia’s evolving regulatory environment. Furthermore, collaborations between academia and industry have flourished in</w:t>
      </w:r>
      <w:r>
        <w:t xml:space="preserve"> </w:t>
      </w:r>
      <w:r>
        <w:rPr>
          <w:bCs/>
          <w:b/>
        </w:rPr>
        <w:t xml:space="preserve">Russia Saint Petersburg</w:t>
      </w:r>
      <w:r>
        <w:t xml:space="preserve">, with companies such as Yandex and JetBrains partnering with local universities to co-develop research projects and provide internship opportunities for students. This synergy ensures that</w:t>
      </w:r>
      <w:r>
        <w:t xml:space="preserve"> </w:t>
      </w:r>
      <w:r>
        <w:rPr>
          <w:bCs/>
          <w:b/>
        </w:rPr>
        <w:t xml:space="preserve">Data Scientists</w:t>
      </w:r>
      <w:r>
        <w:t xml:space="preserve"> </w:t>
      </w:r>
      <w:r>
        <w:t xml:space="preserve">trained in the region are well-versed in both theoretical principles and practical applications, aligning their competencies with the needs of a rapidly evolving market.</w:t>
      </w:r>
    </w:p>
    <w:p>
      <w:pPr>
        <w:pStyle w:val="BodyText"/>
      </w:pPr>
      <w:r>
        <w:t xml:space="preserve">However, the development of a robust</w:t>
      </w:r>
      <w:r>
        <w:t xml:space="preserve"> </w:t>
      </w:r>
      <w:r>
        <w:rPr>
          <w:bCs/>
          <w:b/>
        </w:rPr>
        <w:t xml:space="preserve">Data Scientist</w:t>
      </w:r>
      <w:r>
        <w:t xml:space="preserve"> </w:t>
      </w:r>
      <w:r>
        <w:t xml:space="preserve">ecosystem in</w:t>
      </w:r>
      <w:r>
        <w:t xml:space="preserve"> </w:t>
      </w:r>
      <w:r>
        <w:rPr>
          <w:bCs/>
          <w:b/>
        </w:rPr>
        <w:t xml:space="preserve">Russia Saint Petersburg</w:t>
      </w:r>
      <w:r>
        <w:t xml:space="preserve"> </w:t>
      </w:r>
      <w:r>
        <w:t xml:space="preserve">is not without challenges. One significant barrier is the shortage of qualified professionals, exacerbated by brain drain as talented individuals seek opportunities abroad or within Moscow. Additionally, while Russia has made strides in digital infrastructure, issues such as data privacy laws (e.g., the Federal Law on Personal Data) and restrictions on accessing international datasets pose hurdles for</w:t>
      </w:r>
      <w:r>
        <w:t xml:space="preserve"> </w:t>
      </w:r>
      <w:r>
        <w:rPr>
          <w:bCs/>
          <w:b/>
        </w:rPr>
        <w:t xml:space="preserve">Data Scientists</w:t>
      </w:r>
      <w:r>
        <w:t xml:space="preserve"> </w:t>
      </w:r>
      <w:r>
        <w:t xml:space="preserve">working on cross-border projects. Language barriers also present a challenge, as much of the global data science literature is in English, requiring professionals in</w:t>
      </w:r>
      <w:r>
        <w:t xml:space="preserve"> </w:t>
      </w:r>
      <w:r>
        <w:rPr>
          <w:bCs/>
          <w:b/>
        </w:rPr>
        <w:t xml:space="preserve">Russia Saint Petersburg</w:t>
      </w:r>
      <w:r>
        <w:t xml:space="preserve"> </w:t>
      </w:r>
      <w:r>
        <w:t xml:space="preserve">to navigate translation and interpretation efforts. Despite these obstacles, local initiatives such as hackathons, data science competitions (e.g., the “Data Challenge” hosted by ITMO University), and open-source communities are fostering innovation and skill-sharing among practitioners.</w:t>
      </w:r>
    </w:p>
    <w:p>
      <w:pPr>
        <w:pStyle w:val="BodyText"/>
      </w:pPr>
      <w:r>
        <w:t xml:space="preserve">The economic impact of</w:t>
      </w:r>
      <w:r>
        <w:t xml:space="preserve"> </w:t>
      </w:r>
      <w:r>
        <w:rPr>
          <w:bCs/>
          <w:b/>
        </w:rPr>
        <w:t xml:space="preserve">Data Scientists</w:t>
      </w:r>
      <w:r>
        <w:t xml:space="preserve"> </w:t>
      </w:r>
      <w:r>
        <w:t xml:space="preserve">in</w:t>
      </w:r>
      <w:r>
        <w:t xml:space="preserve"> </w:t>
      </w:r>
      <w:r>
        <w:rPr>
          <w:bCs/>
          <w:b/>
        </w:rPr>
        <w:t xml:space="preserve">Russia Saint Petersburg</w:t>
      </w:r>
      <w:r>
        <w:t xml:space="preserve"> </w:t>
      </w:r>
      <w:r>
        <w:t xml:space="preserve">is increasingly evident. In sectors like healthcare, they contribute to predictive models for disease outbreaks, personalized medicine, and hospital resource optimization. In the financial sector, their work enhances fraud detection systems and algorithmic trading strategies. Moreover, the city’s focus on smart urban development has led to Data Scientists working on projects related to traffic management, energy consumption monitoring, and public safety analytics. These contributions align with</w:t>
      </w:r>
      <w:r>
        <w:t xml:space="preserve"> </w:t>
      </w:r>
      <w:r>
        <w:rPr>
          <w:bCs/>
          <w:b/>
        </w:rPr>
        <w:t xml:space="preserve">Russia Saint Petersburg</w:t>
      </w:r>
      <w:r>
        <w:t xml:space="preserve">’s broader vision of becoming a model for sustainable and technology-driven cities in Europe.</w:t>
      </w:r>
    </w:p>
    <w:p>
      <w:pPr>
        <w:pStyle w:val="BodyText"/>
      </w:pPr>
      <w:r>
        <w:t xml:space="preserve">The academic community in</w:t>
      </w:r>
      <w:r>
        <w:t xml:space="preserve"> </w:t>
      </w:r>
      <w:r>
        <w:rPr>
          <w:bCs/>
          <w:b/>
        </w:rPr>
        <w:t xml:space="preserve">Russia Saint Petersburg</w:t>
      </w:r>
      <w:r>
        <w:t xml:space="preserve"> </w:t>
      </w:r>
      <w:r>
        <w:t xml:space="preserve">has also recognized the need for interdisciplinary approaches to data science education. Research initiatives increasingly involve collaboration between computer scientists, economists, sociologists, and policymakers to ensure that</w:t>
      </w:r>
      <w:r>
        <w:t xml:space="preserve"> </w:t>
      </w:r>
      <w:r>
        <w:rPr>
          <w:bCs/>
          <w:b/>
        </w:rPr>
        <w:t xml:space="preserve">Data Scientists</w:t>
      </w:r>
      <w:r>
        <w:t xml:space="preserve"> </w:t>
      </w:r>
      <w:r>
        <w:t xml:space="preserve">are equipped to address societal challenges holistically. For instance, studies on urban mobility have combined data analytics with public policy analysis to propose solutions for reducing traffic congestion in the city’s historic districts. Such efforts underscore the growing recognition of</w:t>
      </w:r>
      <w:r>
        <w:t xml:space="preserve"> </w:t>
      </w:r>
      <w:r>
        <w:rPr>
          <w:bCs/>
          <w:b/>
        </w:rPr>
        <w:t xml:space="preserve">Data Scientists</w:t>
      </w:r>
      <w:r>
        <w:t xml:space="preserve"> </w:t>
      </w:r>
      <w:r>
        <w:t xml:space="preserve">as not only technical experts but also contributors to evidence-based governance.</w:t>
      </w:r>
    </w:p>
    <w:p>
      <w:pPr>
        <w:pStyle w:val="BodyText"/>
      </w:pPr>
      <w:r>
        <w:t xml:space="preserve">In conclusion,</w:t>
      </w:r>
      <w:r>
        <w:t xml:space="preserve"> </w:t>
      </w:r>
      <w:r>
        <w:rPr>
          <w:bCs/>
          <w:b/>
        </w:rPr>
        <w:t xml:space="preserve">Russia Saint Petersburg</w:t>
      </w:r>
      <w:r>
        <w:t xml:space="preserve"> </w:t>
      </w:r>
      <w:r>
        <w:t xml:space="preserve">stands at a pivotal juncture in its journey to establish itself as a center for data science innovation. The role of</w:t>
      </w:r>
      <w:r>
        <w:t xml:space="preserve"> </w:t>
      </w:r>
      <w:r>
        <w:rPr>
          <w:bCs/>
          <w:b/>
        </w:rPr>
        <w:t xml:space="preserve">Data Scientists</w:t>
      </w:r>
      <w:r>
        <w:t xml:space="preserve"> </w:t>
      </w:r>
      <w:r>
        <w:t xml:space="preserve">in this context is multifaceted, encompassing academic research, industrial applications, and policy formulation. While challenges related to talent retention, regulatory frameworks, and international collaboration persist, the city’s strong educational institutions and proactive economic policies provide a solid foundation for growth. Future academic research should focus on longitudinal studies of</w:t>
      </w:r>
      <w:r>
        <w:t xml:space="preserve"> </w:t>
      </w:r>
      <w:r>
        <w:rPr>
          <w:bCs/>
          <w:b/>
        </w:rPr>
        <w:t xml:space="preserve">Data Scientist</w:t>
      </w:r>
      <w:r>
        <w:t xml:space="preserve"> </w:t>
      </w:r>
      <w:r>
        <w:t xml:space="preserve">career trajectories in</w:t>
      </w:r>
      <w:r>
        <w:t xml:space="preserve"> </w:t>
      </w:r>
      <w:r>
        <w:rPr>
          <w:bCs/>
          <w:b/>
        </w:rPr>
        <w:t xml:space="preserve">Russia Saint Petersburg</w:t>
      </w:r>
      <w:r>
        <w:t xml:space="preserve">, the impact of emerging technologies like quantum computing on data science practices, and strategies to enhance cross-border collaboration within the European Union’s digital economy. By continuing to invest in its human capital and fostering a culture of innovation,</w:t>
      </w:r>
      <w:r>
        <w:t xml:space="preserve"> </w:t>
      </w:r>
      <w:r>
        <w:rPr>
          <w:bCs/>
          <w:b/>
        </w:rPr>
        <w:t xml:space="preserve">Russia Saint Petersburg</w:t>
      </w:r>
      <w:r>
        <w:t xml:space="preserve"> </w:t>
      </w:r>
      <w:r>
        <w:t xml:space="preserve">can solidify its position as a leader in the global data science landscape.</w:t>
      </w:r>
    </w:p>
    <w:p>
      <w:pPr>
        <w:pStyle w:val="BodyText"/>
      </w:pPr>
      <w:r>
        <w:rPr>
          <w:iCs/>
          <w:i/>
        </w:rPr>
        <w:t xml:space="preserve">Keywords:</w:t>
      </w:r>
      <w:r>
        <w:t xml:space="preserve"> </w:t>
      </w:r>
      <w:r>
        <w:rPr>
          <w:bCs/>
          <w:b/>
        </w:rPr>
        <w:t xml:space="preserve">Data Scientist</w:t>
      </w:r>
      <w:r>
        <w:t xml:space="preserve">, Russia Saint Petersburg, academic research, digital transformation, data analytics.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2026-07-23T16:25:52Z</dcterms:created>
  <dcterms:modified xsi:type="dcterms:W3CDTF">2026-07-23T16:25:52Z</dcterms:modified>
</cp:coreProperties>
</file>

<file path=docProps/custom.xml><?xml version="1.0" encoding="utf-8"?>
<Properties xmlns="http://schemas.openxmlformats.org/officeDocument/2006/custom-properties" xmlns:vt="http://schemas.openxmlformats.org/officeDocument/2006/docPropsVTypes"/>
</file>