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f6d41e4f5ac8614bf1a9a43c2a08cf490f970b"/>
    <w:p>
      <w:pPr>
        <w:pStyle w:val="Heading1"/>
      </w:pPr>
      <w:r>
        <w:t xml:space="preserve">Abstract Academic Document: The Role of the Data Scientist in Spain, Barcelona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dynamic economic and technological landscape of</w:t>
      </w:r>
      <w:r>
        <w:t xml:space="preserve"> </w:t>
      </w:r>
      <w:r>
        <w:rPr>
          <w:bCs/>
          <w:b/>
        </w:rPr>
        <w:t xml:space="preserve">Spain, Barcelona</w:t>
      </w:r>
      <w:r>
        <w:t xml:space="preserve">. As a hub for innovation, entrepreneurship, and cultural richness, Barcelona has emerged as a critical center for data-driven initiatives in Spain. This paper examines how Data Scientists contribute to sectors such as healthcare, tourism, urban planning, and technology in the region. It also highlights challenges and opportunities unique to the Catalan capital and evaluates the academic pathways that prepare professionals for this profession in Spain.</w:t>
      </w:r>
    </w:p>
    <w:bookmarkStart w:id="20" w:name="introduction"/>
    <w:p>
      <w:pPr>
        <w:pStyle w:val="Heading2"/>
      </w:pPr>
      <w:r>
        <w:t xml:space="preserve">Introduction</w:t>
      </w:r>
    </w:p>
    <w:p>
      <w:pPr>
        <w:pStyle w:val="FirstParagraph"/>
      </w:pPr>
      <w:r>
        <w:t xml:space="preserve">The</w:t>
      </w:r>
      <w:r>
        <w:t xml:space="preserve"> </w:t>
      </w:r>
      <w:r>
        <w:rPr>
          <w:bCs/>
          <w:b/>
        </w:rPr>
        <w:t xml:space="preserve">Data Scientist</w:t>
      </w:r>
      <w:r>
        <w:t xml:space="preserve"> </w:t>
      </w:r>
      <w:r>
        <w:t xml:space="preserve">is a pivotal figure in modern economies, leveraging statistical analysis, machine learning, and computational tools to solve complex problems. In</w:t>
      </w:r>
      <w:r>
        <w:t xml:space="preserve"> </w:t>
      </w:r>
      <w:r>
        <w:rPr>
          <w:bCs/>
          <w:b/>
        </w:rPr>
        <w:t xml:space="preserve">Spain</w:t>
      </w:r>
      <w:r>
        <w:t xml:space="preserve">, particularly in</w:t>
      </w:r>
      <w:r>
        <w:t xml:space="preserve"> </w:t>
      </w:r>
      <w:r>
        <w:rPr>
          <w:bCs/>
          <w:b/>
        </w:rPr>
        <w:t xml:space="preserve">Barcelona</w:t>
      </w:r>
      <w:r>
        <w:t xml:space="preserve">, the demand for Data Scientists has surged due to the city’s status as a global tech innovation hub and its focus on digital transformation. Barcelona’s strategic location in Southern Europe, combined with its vibrant startup ecosystem and strong academic institutions, positions it as a key player in Spain’s data science sector. This document provides an academic overview of how Data Scientists operate within this context, emphasizing the interplay between technological advancements and local socio-economic dynamics.</w:t>
      </w:r>
    </w:p>
    <w:bookmarkEnd w:id="20"/>
    <w:bookmarkStart w:id="21" w:name="X7dd1c03645cf5a90de32658e78f6cd0a1b7ee79"/>
    <w:p>
      <w:pPr>
        <w:pStyle w:val="Heading2"/>
      </w:pPr>
      <w:r>
        <w:t xml:space="preserve">Context of Data Science in Spain: The Barcelona Case Study</w:t>
      </w:r>
    </w:p>
    <w:p>
      <w:pPr>
        <w:pStyle w:val="FirstParagraph"/>
      </w:pPr>
      <w:r>
        <w:rPr>
          <w:bCs/>
          <w:b/>
        </w:rPr>
        <w:t xml:space="preserve">Spain</w:t>
      </w:r>
      <w:r>
        <w:t xml:space="preserve"> </w:t>
      </w:r>
      <w:r>
        <w:t xml:space="preserve">has experienced rapid digitalization over the past decade, with a growing emphasis on data analytics across industries.</w:t>
      </w:r>
      <w:r>
        <w:t xml:space="preserve"> </w:t>
      </w:r>
      <w:r>
        <w:rPr>
          <w:bCs/>
          <w:b/>
        </w:rPr>
        <w:t xml:space="preserve">Barcelona</w:t>
      </w:r>
      <w:r>
        <w:t xml:space="preserve">, as the capital of Catalonia, stands out for its commitment to becoming a “smart city.” Initiatives such as Barcelona’s Smart City Plan (2019) and collaborations with institutions like the</w:t>
      </w:r>
      <w:r>
        <w:t xml:space="preserve"> </w:t>
      </w:r>
      <w:r>
        <w:rPr>
          <w:iCs/>
          <w:i/>
        </w:rPr>
        <w:t xml:space="preserve">Institut Municipal d’Innovació i Transformació Digital</w:t>
      </w:r>
      <w:r>
        <w:t xml:space="preserve"> </w:t>
      </w:r>
      <w:r>
        <w:t xml:space="preserve">(IMITD) have positioned the city as a leader in leveraging data for urban governance, sustainability, and public services. Here, Data Scientists play a crucial role in analyzing real-time data from IoT sensors, optimizing traffic flow, and improving energy efficiency.</w:t>
      </w:r>
    </w:p>
    <w:p>
      <w:pPr>
        <w:pStyle w:val="BodyText"/>
      </w:pPr>
      <w:r>
        <w:t xml:space="preserve">Additionally, Barcelona’s tourism sector—a cornerstone of Spain’s economy—relies heavily on data science for customer segmentation, demand forecasting, and personalization strategies. Companies such as</w:t>
      </w:r>
      <w:r>
        <w:t xml:space="preserve"> </w:t>
      </w:r>
      <w:r>
        <w:rPr>
          <w:iCs/>
          <w:i/>
        </w:rPr>
        <w:t xml:space="preserve">Airbnb</w:t>
      </w:r>
      <w:r>
        <w:t xml:space="preserve"> </w:t>
      </w:r>
      <w:r>
        <w:t xml:space="preserve">and</w:t>
      </w:r>
      <w:r>
        <w:t xml:space="preserve"> </w:t>
      </w:r>
      <w:r>
        <w:rPr>
          <w:iCs/>
          <w:i/>
        </w:rPr>
        <w:t xml:space="preserve">Booking.com</w:t>
      </w:r>
      <w:r>
        <w:t xml:space="preserve">, which have a significant presence in the region, employ Data Scientists to enhance user experiences through predictive modeling and AI-driven recommendations. The city’s diverse population and cultural heritage also create unique datasets that require nuanced analysis, further highlighting the demand for skilled professionals.</w:t>
      </w:r>
    </w:p>
    <w:bookmarkEnd w:id="21"/>
    <w:bookmarkStart w:id="22" w:name="Xc3a09de9c4aa675477008fd3eb3ed1d495e992a"/>
    <w:p>
      <w:pPr>
        <w:pStyle w:val="Heading2"/>
      </w:pPr>
      <w:r>
        <w:t xml:space="preserve">The Role of the Data Scientist in Barcelona’s Economy</w:t>
      </w:r>
    </w:p>
    <w:p>
      <w:pPr>
        <w:pStyle w:val="FirstParagraph"/>
      </w:pPr>
      <w:r>
        <w:rPr>
          <w:bCs/>
          <w:b/>
        </w:rPr>
        <w:t xml:space="preserve">Data Scientists</w:t>
      </w:r>
      <w:r>
        <w:t xml:space="preserve"> </w:t>
      </w:r>
      <w:r>
        <w:t xml:space="preserve">in</w:t>
      </w:r>
      <w:r>
        <w:t xml:space="preserve"> </w:t>
      </w:r>
      <w:r>
        <w:rPr>
          <w:bCs/>
          <w:b/>
        </w:rPr>
        <w:t xml:space="preserve">Barcelona</w:t>
      </w:r>
      <w:r>
        <w:t xml:space="preserve"> </w:t>
      </w:r>
      <w:r>
        <w:t xml:space="preserve">are tasked with translating raw data into actionable insights that drive business decisions and policy reforms. Their responsibilities span across multiple domains, including:</w:t>
      </w:r>
    </w:p>
    <w:p>
      <w:pPr>
        <w:numPr>
          <w:ilvl w:val="0"/>
          <w:numId w:val="1001"/>
        </w:numPr>
        <w:pStyle w:val="Compact"/>
      </w:pPr>
      <w:r>
        <w:rPr>
          <w:bCs/>
          <w:b/>
        </w:rPr>
        <w:t xml:space="preserve">Tourism and Hospitality:</w:t>
      </w:r>
      <w:r>
        <w:t xml:space="preserve"> </w:t>
      </w:r>
      <w:r>
        <w:t xml:space="preserve">Developing algorithms to optimize pricing strategies for hotels, analyzing social media trends to identify emerging travel preferences, and predicting seasonal demand fluctuations.</w:t>
      </w:r>
    </w:p>
    <w:p>
      <w:pPr>
        <w:numPr>
          <w:ilvl w:val="0"/>
          <w:numId w:val="1001"/>
        </w:numPr>
        <w:pStyle w:val="Compact"/>
      </w:pPr>
      <w:r>
        <w:rPr>
          <w:bCs/>
          <w:b/>
        </w:rPr>
        <w:t xml:space="preserve">Healthcare:</w:t>
      </w:r>
      <w:r>
        <w:t xml:space="preserve"> </w:t>
      </w:r>
      <w:r>
        <w:t xml:space="preserve">Utilizing electronic health records (EHRs) to improve patient care, identifying patterns in disease outbreaks through geospatial analysis, and supporting telemedicine platforms with predictive analytics.</w:t>
      </w:r>
    </w:p>
    <w:p>
      <w:pPr>
        <w:numPr>
          <w:ilvl w:val="0"/>
          <w:numId w:val="1001"/>
        </w:numPr>
        <w:pStyle w:val="Compact"/>
      </w:pPr>
      <w:r>
        <w:rPr>
          <w:bCs/>
          <w:b/>
        </w:rPr>
        <w:t xml:space="preserve">Smart Mobility:</w:t>
      </w:r>
      <w:r>
        <w:t xml:space="preserve"> </w:t>
      </w:r>
      <w:r>
        <w:t xml:space="preserve">Designing models to reduce urban congestion, integrating real-time transportation data from public transit systems, and enabling autonomous vehicle testing in designated zones.</w:t>
      </w:r>
    </w:p>
    <w:p>
      <w:pPr>
        <w:pStyle w:val="FirstParagraph"/>
      </w:pPr>
      <w:r>
        <w:t xml:space="preserve">Beyond these sectors, Data Scientists contribute to academic research at institutions like the</w:t>
      </w:r>
      <w:r>
        <w:t xml:space="preserve"> </w:t>
      </w:r>
      <w:r>
        <w:rPr>
          <w:iCs/>
          <w:i/>
        </w:rPr>
        <w:t xml:space="preserve">Universitat Politècnica de Catalunya (UPC)</w:t>
      </w:r>
      <w:r>
        <w:t xml:space="preserve"> </w:t>
      </w:r>
      <w:r>
        <w:t xml:space="preserve">and the</w:t>
      </w:r>
      <w:r>
        <w:t xml:space="preserve"> </w:t>
      </w:r>
      <w:r>
        <w:rPr>
          <w:iCs/>
          <w:i/>
        </w:rPr>
        <w:t xml:space="preserve">Universitat Pompeu Fabra (UPF)</w:t>
      </w:r>
      <w:r>
        <w:t xml:space="preserve">, where interdisciplinary projects often focus on AI ethics, big data governance, and privacy-preserving technologies. These collaborations ensure that Barcelona remains at the forefront of data science innovation in Europe.</w:t>
      </w:r>
    </w:p>
    <w:bookmarkEnd w:id="22"/>
    <w:bookmarkStart w:id="23" w:name="X1e67e214ce9f20ae06f580cd851a20a6791ff23"/>
    <w:p>
      <w:pPr>
        <w:pStyle w:val="Heading2"/>
      </w:pPr>
      <w:r>
        <w:t xml:space="preserve">Challenges and Opportunities for Data Scientists in Barcelona</w:t>
      </w:r>
    </w:p>
    <w:p>
      <w:pPr>
        <w:pStyle w:val="FirstParagraph"/>
      </w:pPr>
      <w:r>
        <w:t xml:space="preserve">While the demand for Data Scientists is high in</w:t>
      </w:r>
      <w:r>
        <w:t xml:space="preserve"> </w:t>
      </w:r>
      <w:r>
        <w:rPr>
          <w:bCs/>
          <w:b/>
        </w:rPr>
        <w:t xml:space="preserve">Spain, Barcelona</w:t>
      </w:r>
      <w:r>
        <w:t xml:space="preserve">, professionals face challenges such as:</w:t>
      </w:r>
    </w:p>
    <w:p>
      <w:pPr>
        <w:numPr>
          <w:ilvl w:val="0"/>
          <w:numId w:val="1002"/>
        </w:numPr>
        <w:pStyle w:val="Compact"/>
      </w:pPr>
      <w:r>
        <w:rPr>
          <w:bCs/>
          <w:b/>
        </w:rPr>
        <w:t xml:space="preserve">Data Privacy Regulations:</w:t>
      </w:r>
      <w:r>
        <w:t xml:space="preserve"> </w:t>
      </w:r>
      <w:r>
        <w:t xml:space="preserve">Complying with the European Union’s General Data Protection Regulation (GDPR) requires rigorous protocols, especially when handling sensitive health or financial data.</w:t>
      </w:r>
    </w:p>
    <w:p>
      <w:pPr>
        <w:numPr>
          <w:ilvl w:val="0"/>
          <w:numId w:val="1002"/>
        </w:numPr>
        <w:pStyle w:val="Compact"/>
      </w:pPr>
      <w:r>
        <w:rPr>
          <w:bCs/>
          <w:b/>
        </w:rPr>
        <w:t xml:space="preserve">Cultural Adaptation:</w:t>
      </w:r>
      <w:r>
        <w:t xml:space="preserve"> </w:t>
      </w:r>
      <w:r>
        <w:t xml:space="preserve">Balancing technical expertise with an understanding of local customs and language is essential for Data Scientists working in multicultural environments, such as Barcelona’s tech startups or international corporations.</w:t>
      </w:r>
    </w:p>
    <w:p>
      <w:pPr>
        <w:numPr>
          <w:ilvl w:val="0"/>
          <w:numId w:val="1002"/>
        </w:numPr>
        <w:pStyle w:val="Compact"/>
      </w:pPr>
      <w:r>
        <w:rPr>
          <w:bCs/>
          <w:b/>
        </w:rPr>
        <w:t xml:space="preserve">Competition for Talent:</w:t>
      </w:r>
      <w:r>
        <w:t xml:space="preserve"> </w:t>
      </w:r>
      <w:r>
        <w:t xml:space="preserve">The city’s growing reputation as a data science hub attracts global talent, leading to increased competition and pressure to upskill continuously.</w:t>
      </w:r>
    </w:p>
    <w:p>
      <w:pPr>
        <w:pStyle w:val="FirstParagraph"/>
      </w:pPr>
      <w:r>
        <w:t xml:space="preserve">However, these challenges are offset by opportunities. Barcelona’s government offers grants for data-driven projects through agencies like</w:t>
      </w:r>
      <w:r>
        <w:t xml:space="preserve"> </w:t>
      </w:r>
      <w:r>
        <w:rPr>
          <w:iCs/>
          <w:i/>
        </w:rPr>
        <w:t xml:space="preserve">Catalunya Digital</w:t>
      </w:r>
      <w:r>
        <w:t xml:space="preserve">, while organizations such as</w:t>
      </w:r>
      <w:r>
        <w:t xml:space="preserve"> </w:t>
      </w:r>
      <w:r>
        <w:rPr>
          <w:iCs/>
          <w:i/>
        </w:rPr>
        <w:t xml:space="preserve">Barcelona Activa</w:t>
      </w:r>
      <w:r>
        <w:t xml:space="preserve"> </w:t>
      </w:r>
      <w:r>
        <w:t xml:space="preserve">provide support for entrepreneurs in the tech sector. Additionally, the presence of global events like Web Summit and Data Innovation Week further connects local Data Scientists with international networks.</w:t>
      </w:r>
    </w:p>
    <w:bookmarkEnd w:id="23"/>
    <w:bookmarkStart w:id="24" w:name="X40ce09f7ab6190a057899d4ae3282a2d16f6900"/>
    <w:p>
      <w:pPr>
        <w:pStyle w:val="Heading2"/>
      </w:pPr>
      <w:r>
        <w:t xml:space="preserve">Educational Pathways and Academic Institutions in Spain Barcelona</w:t>
      </w:r>
    </w:p>
    <w:p>
      <w:pPr>
        <w:pStyle w:val="FirstParagraph"/>
      </w:pPr>
      <w:r>
        <w:t xml:space="preserve">To meet the demand for qualified</w:t>
      </w:r>
      <w:r>
        <w:t xml:space="preserve"> </w:t>
      </w:r>
      <w:r>
        <w:rPr>
          <w:bCs/>
          <w:b/>
        </w:rPr>
        <w:t xml:space="preserve">Data Scientists</w:t>
      </w:r>
      <w:r>
        <w:t xml:space="preserve"> </w:t>
      </w:r>
      <w:r>
        <w:t xml:space="preserve">in</w:t>
      </w:r>
      <w:r>
        <w:t xml:space="preserve"> </w:t>
      </w:r>
      <w:r>
        <w:rPr>
          <w:bCs/>
          <w:b/>
        </w:rPr>
        <w:t xml:space="preserve">Spain, Barcelona</w:t>
      </w:r>
      <w:r>
        <w:t xml:space="preserve">, academic institutions have expanded their offerings. Programs such as the</w:t>
      </w:r>
      <w:r>
        <w:t xml:space="preserve"> </w:t>
      </w:r>
      <w:r>
        <w:rPr>
          <w:iCs/>
          <w:i/>
        </w:rPr>
        <w:t xml:space="preserve">MSc in Data Science at UPC-Barcelona Tech</w:t>
      </w:r>
      <w:r>
        <w:t xml:space="preserve"> </w:t>
      </w:r>
      <w:r>
        <w:t xml:space="preserve">and the</w:t>
      </w:r>
      <w:r>
        <w:t xml:space="preserve"> </w:t>
      </w:r>
      <w:r>
        <w:rPr>
          <w:iCs/>
          <w:i/>
        </w:rPr>
        <w:t xml:space="preserve">BSc in Artificial Intelligence at UPF</w:t>
      </w:r>
      <w:r>
        <w:t xml:space="preserve"> </w:t>
      </w:r>
      <w:r>
        <w:t xml:space="preserve">provide rigorous training in statistics, machine learning, and data engineering. These programs emphasize hands-on experience through collaborations with industry partners like Siemens, IBM, and local startups.</w:t>
      </w:r>
    </w:p>
    <w:p>
      <w:pPr>
        <w:pStyle w:val="BodyText"/>
      </w:pPr>
      <w:r>
        <w:t xml:space="preserve">Moreover, Barcelona’s academic community actively engages with professional organizations such as the</w:t>
      </w:r>
      <w:r>
        <w:t xml:space="preserve"> </w:t>
      </w:r>
      <w:r>
        <w:rPr>
          <w:iCs/>
          <w:i/>
        </w:rPr>
        <w:t xml:space="preserve">Data Science Society of Spain (Sociedad Española de Ciencia de Datos)</w:t>
      </w:r>
      <w:r>
        <w:t xml:space="preserve">, which promotes interdisciplinary research and knowledge sharing. This ecosystem ensures that graduates are well-equipped to address the unique challenges of data science in a rapidly evolving market.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is an indispensable profession in</w:t>
      </w:r>
      <w:r>
        <w:t xml:space="preserve"> </w:t>
      </w:r>
      <w:r>
        <w:rPr>
          <w:bCs/>
          <w:b/>
        </w:rPr>
        <w:t xml:space="preserve">Spain, Barcelona</w:t>
      </w:r>
      <w:r>
        <w:t xml:space="preserve">, where technological innovation and socio-economic transformation converge. As the city continues to invest in digital infrastructure and sustainable development, the role of Data Scientists will only grow more critical. Academic institutions, industry leaders, and policymakers must work synergistically to ensure that professionals are prepared for the ethical, technical, and cultural complexities of this field. By fostering a robust data science ecosystem in Barcelona, Spain can solidify its position as a leader in Europe’s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Barcelona</dc:title>
  <dc:creator/>
  <dc:language>en</dc:language>
  <cp:keywords/>
  <dcterms:created xsi:type="dcterms:W3CDTF">2026-05-01T07:07:34Z</dcterms:created>
  <dcterms:modified xsi:type="dcterms:W3CDTF">2026-05-01T07:07:34Z</dcterms:modified>
</cp:coreProperties>
</file>

<file path=docProps/custom.xml><?xml version="1.0" encoding="utf-8"?>
<Properties xmlns="http://schemas.openxmlformats.org/officeDocument/2006/custom-properties" xmlns:vt="http://schemas.openxmlformats.org/officeDocument/2006/docPropsVTypes"/>
</file>