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4e562a8ea0c71075ea9155d3808ca32688c4d5a"/>
    <w:p>
      <w:pPr>
        <w:pStyle w:val="Heading1"/>
      </w:pPr>
      <w:r>
        <w:t xml:space="preserve">Abstract Academic Document: The Role of the Data Scientist in the Context of Switzerland Zurich</w:t>
      </w:r>
    </w:p>
    <w:p>
      <w:pPr>
        <w:pStyle w:val="FirstParagraph"/>
      </w:pPr>
      <w:r>
        <w:t xml:space="preserve">The academic field of data science has emerged as a cornerstone of modern technological and economic development, particularly in regions characterized by innovation ecosystems, advanced infrastructure, and interdisciplinary collaboration. This abstract academic document explores the specific role and significance of the</w:t>
      </w:r>
      <w:r>
        <w:t xml:space="preserve"> </w:t>
      </w:r>
      <w:r>
        <w:rPr>
          <w:bCs/>
          <w:b/>
        </w:rPr>
        <w:t xml:space="preserve">Data Scientist</w:t>
      </w:r>
      <w:r>
        <w:t xml:space="preserve"> </w:t>
      </w:r>
      <w:r>
        <w:t xml:space="preserve">within the dynamic environment of</w:t>
      </w:r>
      <w:r>
        <w:t xml:space="preserve"> </w:t>
      </w:r>
      <w:r>
        <w:rPr>
          <w:bCs/>
          <w:b/>
        </w:rPr>
        <w:t xml:space="preserve">Switzerland Zurich</w:t>
      </w:r>
      <w:r>
        <w:t xml:space="preserve">, a city renowned for its global standing in research, finance, healthcare, and technology. The analysis encompasses educational pathways, professional responsibilities, industry applications, and challenges unique to this region.</w:t>
      </w:r>
    </w:p>
    <w:bookmarkStart w:id="20" w:name="Xa11f0b1c56e2172f052f29d2d8bdd319ae998a5"/>
    <w:p>
      <w:pPr>
        <w:pStyle w:val="Heading2"/>
      </w:pPr>
      <w:r>
        <w:t xml:space="preserve">The Data Scientist: A Multifaceted Profession</w:t>
      </w:r>
    </w:p>
    <w:p>
      <w:pPr>
        <w:pStyle w:val="FirstParagraph"/>
      </w:pPr>
      <w:r>
        <w:t xml:space="preserve">A</w:t>
      </w:r>
      <w:r>
        <w:t xml:space="preserve"> </w:t>
      </w:r>
      <w:r>
        <w:rPr>
          <w:bCs/>
          <w:b/>
        </w:rPr>
        <w:t xml:space="preserve">Data Scientist</w:t>
      </w:r>
      <w:r>
        <w:t xml:space="preserve"> </w:t>
      </w:r>
      <w:r>
        <w:t xml:space="preserve">is a professional who employs statistical methods, machine learning algorithms, and data visualization techniques to extract insights from complex datasets. In the context of</w:t>
      </w:r>
      <w:r>
        <w:t xml:space="preserve"> </w:t>
      </w:r>
      <w:r>
        <w:rPr>
          <w:bCs/>
          <w:b/>
        </w:rPr>
        <w:t xml:space="preserve">Switzerland Zurich</w:t>
      </w:r>
      <w:r>
        <w:t xml:space="preserve">, this role extends beyond mere analysis; it involves driving innovation in sectors such as pharmaceuticals, fintech, artificial intelligence (AI), and sustainable energy. The city’s concentration of multinational corporations (e.g., Roche, Novartis), startups, and academic institutions creates a fertile ground for data science to thrive.</w:t>
      </w:r>
    </w:p>
    <w:p>
      <w:pPr>
        <w:pStyle w:val="BodyText"/>
      </w:pPr>
      <w:r>
        <w:t xml:space="preserve">The demand for</w:t>
      </w:r>
      <w:r>
        <w:t xml:space="preserve"> </w:t>
      </w:r>
      <w:r>
        <w:rPr>
          <w:bCs/>
          <w:b/>
        </w:rPr>
        <w:t xml:space="preserve">Data Scientists</w:t>
      </w:r>
      <w:r>
        <w:t xml:space="preserve"> </w:t>
      </w:r>
      <w:r>
        <w:t xml:space="preserve">in Zurich is driven by the region’s commitment to precision medicine, financial risk management, and smart city technologies. For instance, in healthcare, data scientists collaborate with researchers at institutions like the University of Zurich (UZH) and ETH Zurich to develop predictive models for disease outbreaks or drug efficacy. In finance, they design algorithms for high-frequency trading or fraud detection systems that comply with stringent European Union regulations.</w:t>
      </w:r>
    </w:p>
    <w:bookmarkEnd w:id="20"/>
    <w:bookmarkStart w:id="21" w:name="Xe1254c4bd157f9b2abdc1931a99848a90ac3867"/>
    <w:p>
      <w:pPr>
        <w:pStyle w:val="Heading2"/>
      </w:pPr>
      <w:r>
        <w:t xml:space="preserve">Academic Foundations and Educational Opportunities in Switzerland Zurich</w:t>
      </w:r>
    </w:p>
    <w:p>
      <w:pPr>
        <w:pStyle w:val="FirstParagraph"/>
      </w:pPr>
      <w:r>
        <w:t xml:space="preserve">The academic landscape in</w:t>
      </w:r>
      <w:r>
        <w:t xml:space="preserve"> </w:t>
      </w:r>
      <w:r>
        <w:rPr>
          <w:bCs/>
          <w:b/>
        </w:rPr>
        <w:t xml:space="preserve">Switzerland Zurich</w:t>
      </w:r>
      <w:r>
        <w:t xml:space="preserve"> </w:t>
      </w:r>
      <w:r>
        <w:t xml:space="preserve">offers robust pathways for aspiring data scientists. Universities such as ETH Zurich, UZH, and the Swiss Federal Institute of Technology (ETH) provide interdisciplinary programs combining computer science, mathematics, and domain-specific knowledge (e.g., bioinformatics). These institutions emphasize hands-on learning through research projects with local industries.</w:t>
      </w:r>
    </w:p>
    <w:p>
      <w:pPr>
        <w:pStyle w:val="BodyText"/>
      </w:pPr>
      <w:r>
        <w:t xml:space="preserve">Key academic programs include:</w:t>
      </w:r>
    </w:p>
    <w:p>
      <w:pPr>
        <w:numPr>
          <w:ilvl w:val="0"/>
          <w:numId w:val="1001"/>
        </w:numPr>
        <w:pStyle w:val="Compact"/>
      </w:pPr>
      <w:r>
        <w:rPr>
          <w:bCs/>
          <w:b/>
        </w:rPr>
        <w:t xml:space="preserve">MSc in Data Science</w:t>
      </w:r>
      <w:r>
        <w:t xml:space="preserve"> </w:t>
      </w:r>
      <w:r>
        <w:t xml:space="preserve">at ETH Zurich: Focuses on machine learning, optimization, and data-driven decision-making.</w:t>
      </w:r>
    </w:p>
    <w:p>
      <w:pPr>
        <w:numPr>
          <w:ilvl w:val="0"/>
          <w:numId w:val="1001"/>
        </w:numPr>
        <w:pStyle w:val="Compact"/>
      </w:pPr>
      <w:r>
        <w:rPr>
          <w:bCs/>
          <w:b/>
        </w:rPr>
        <w:t xml:space="preserve">BSc in Computational Biology</w:t>
      </w:r>
      <w:r>
        <w:t xml:space="preserve"> </w:t>
      </w:r>
      <w:r>
        <w:t xml:space="preserve">at UZH: Integrates bioinformatics with statistical analysis for biomedical applications.</w:t>
      </w:r>
    </w:p>
    <w:p>
      <w:pPr>
        <w:numPr>
          <w:ilvl w:val="0"/>
          <w:numId w:val="1001"/>
        </w:numPr>
        <w:pStyle w:val="Compact"/>
      </w:pPr>
      <w:r>
        <w:rPr>
          <w:bCs/>
          <w:b/>
        </w:rPr>
        <w:t xml:space="preserve">Certification Programs in AI/ML</w:t>
      </w:r>
      <w:r>
        <w:t xml:space="preserve">: Offered by private institutions like ZHAW Zurich University of Applied Sciences, catering to professionals seeking upskilling.</w:t>
      </w:r>
    </w:p>
    <w:p>
      <w:pPr>
        <w:pStyle w:val="FirstParagraph"/>
      </w:pPr>
      <w:r>
        <w:t xml:space="preserve">The Swiss education system’s emphasis on rigor and practical application ensures that graduates are well-prepared for the demands of the</w:t>
      </w:r>
      <w:r>
        <w:t xml:space="preserve"> </w:t>
      </w:r>
      <w:r>
        <w:rPr>
          <w:bCs/>
          <w:b/>
        </w:rPr>
        <w:t xml:space="preserve">Data Scientist</w:t>
      </w:r>
      <w:r>
        <w:t xml:space="preserve"> </w:t>
      </w:r>
      <w:r>
        <w:t xml:space="preserve">role. Additionally, collaborations between academia and industry—such as those facilitated by initiatives like the Zurich Data Science Hub—create opportunities for students to engage in real-world projects.</w:t>
      </w:r>
    </w:p>
    <w:bookmarkEnd w:id="21"/>
    <w:bookmarkStart w:id="22" w:name="Xcc38fd55e21b0486f3df1028f7eeba162f4ef0d"/>
    <w:p>
      <w:pPr>
        <w:pStyle w:val="Heading2"/>
      </w:pPr>
      <w:r>
        <w:t xml:space="preserve">Economic and Industry Context: Why Switzerland Zurich?</w:t>
      </w:r>
    </w:p>
    <w:p>
      <w:pPr>
        <w:pStyle w:val="FirstParagraph"/>
      </w:pPr>
      <w:r>
        <w:rPr>
          <w:bCs/>
          <w:b/>
        </w:rPr>
        <w:t xml:space="preserve">Switzerland Zurich</w:t>
      </w:r>
      <w:r>
        <w:t xml:space="preserve"> </w:t>
      </w:r>
      <w:r>
        <w:t xml:space="preserve">is not only a global hub for financial services but also a leader in innovation-driven industries. The city’s economic stability, high standard of living, and multilingual environment attract top talent from around the world. However, this competitive landscape requires</w:t>
      </w:r>
      <w:r>
        <w:t xml:space="preserve"> </w:t>
      </w:r>
      <w:r>
        <w:rPr>
          <w:bCs/>
          <w:b/>
        </w:rPr>
        <w:t xml:space="preserve">Data Scientists</w:t>
      </w:r>
      <w:r>
        <w:t xml:space="preserve"> </w:t>
      </w:r>
      <w:r>
        <w:t xml:space="preserve">to excel in both technical expertise and cross-disciplinary collaboration.</w:t>
      </w:r>
    </w:p>
    <w:p>
      <w:pPr>
        <w:pStyle w:val="BodyText"/>
      </w:pPr>
      <w:r>
        <w:t xml:space="preserve">Key industries leveraging data science in Zurich include:</w:t>
      </w:r>
    </w:p>
    <w:p>
      <w:pPr>
        <w:numPr>
          <w:ilvl w:val="0"/>
          <w:numId w:val="1002"/>
        </w:numPr>
        <w:pStyle w:val="Compact"/>
      </w:pPr>
      <w:r>
        <w:rPr>
          <w:bCs/>
          <w:b/>
        </w:rPr>
        <w:t xml:space="preserve">Pharmaceuticals</w:t>
      </w:r>
      <w:r>
        <w:t xml:space="preserve">: Companies like Roche and Novartis use data science for drug discovery, clinical trials, and personalized medicine.</w:t>
      </w:r>
    </w:p>
    <w:p>
      <w:pPr>
        <w:numPr>
          <w:ilvl w:val="0"/>
          <w:numId w:val="1002"/>
        </w:numPr>
        <w:pStyle w:val="Compact"/>
      </w:pPr>
      <w:r>
        <w:rPr>
          <w:bCs/>
          <w:b/>
        </w:rPr>
        <w:t xml:space="preserve">Fintech</w:t>
      </w:r>
      <w:r>
        <w:t xml:space="preserve">: Startups such as Swissquote and traditional banks employ data scientists to enhance cybersecurity, optimize portfolios, and comply with financial regulations (e.g., GDPR).</w:t>
      </w:r>
    </w:p>
    <w:p>
      <w:pPr>
        <w:numPr>
          <w:ilvl w:val="0"/>
          <w:numId w:val="1002"/>
        </w:numPr>
        <w:pStyle w:val="Compact"/>
      </w:pPr>
      <w:r>
        <w:rPr>
          <w:bCs/>
          <w:b/>
        </w:rPr>
        <w:t xml:space="preserve">Smart Cities</w:t>
      </w:r>
      <w:r>
        <w:t xml:space="preserve">: Zurich’s Smart City initiative utilizes data science for urban planning, traffic optimization, and environmental monitoring.</w:t>
      </w:r>
    </w:p>
    <w:p>
      <w:pPr>
        <w:pStyle w:val="FirstParagraph"/>
      </w:pPr>
      <w:r>
        <w:t xml:space="preserve">The city’s proximity to the Alps also fosters unique applications in climate modeling and renewable energy systems. For example, data scientists contribute to projects analyzing solar panel efficiency or wind energy patterns in Alpine regions.</w:t>
      </w:r>
    </w:p>
    <w:bookmarkEnd w:id="22"/>
    <w:bookmarkStart w:id="23" w:name="X18c532d3ee191ab57c0dcaed034a497cad78ec9"/>
    <w:p>
      <w:pPr>
        <w:pStyle w:val="Heading2"/>
      </w:pPr>
      <w:r>
        <w:t xml:space="preserve">Challenges and Opportunities for Data Scientists in Switzerland Zurich</w:t>
      </w:r>
    </w:p>
    <w:p>
      <w:pPr>
        <w:pStyle w:val="FirstParagraph"/>
      </w:pPr>
      <w:r>
        <w:t xml:space="preserve">While the opportunities are abundant,</w:t>
      </w:r>
      <w:r>
        <w:t xml:space="preserve"> </w:t>
      </w:r>
      <w:r>
        <w:rPr>
          <w:bCs/>
          <w:b/>
        </w:rPr>
        <w:t xml:space="preserve">Data Scientists</w:t>
      </w:r>
      <w:r>
        <w:t xml:space="preserve"> </w:t>
      </w:r>
      <w:r>
        <w:t xml:space="preserve">in</w:t>
      </w:r>
      <w:r>
        <w:t xml:space="preserve"> </w:t>
      </w:r>
      <w:r>
        <w:rPr>
          <w:bCs/>
          <w:b/>
        </w:rPr>
        <w:t xml:space="preserve">Switzerland Zurich</w:t>
      </w:r>
      <w:r>
        <w:t xml:space="preserve"> </w:t>
      </w:r>
      <w:r>
        <w:t xml:space="preserve">face distinct challenges. These include navigating the stringent data privacy laws of the EU, managing cross-cultural teams with diverse linguistic backgrounds, and keeping pace with rapid technological advancements. Additionally, the high cost of living in Zurich may deter some candidates from relocating.</w:t>
      </w:r>
    </w:p>
    <w:p>
      <w:pPr>
        <w:pStyle w:val="BodyText"/>
      </w:pPr>
      <w:r>
        <w:t xml:space="preserve">However, these challenges are offset by unique opportunities such as:</w:t>
      </w:r>
    </w:p>
    <w:p>
      <w:pPr>
        <w:numPr>
          <w:ilvl w:val="0"/>
          <w:numId w:val="1003"/>
        </w:numPr>
        <w:pStyle w:val="Compact"/>
      </w:pPr>
      <w:r>
        <w:rPr>
          <w:bCs/>
          <w:b/>
        </w:rPr>
        <w:t xml:space="preserve">Access to cutting-edge research</w:t>
      </w:r>
      <w:r>
        <w:t xml:space="preserve">: Collaborations with institutions like the Swiss National Supercomputing Centre (CSCS) and the Zurich Institute of Computational Science (ZISC).</w:t>
      </w:r>
    </w:p>
    <w:p>
      <w:pPr>
        <w:numPr>
          <w:ilvl w:val="0"/>
          <w:numId w:val="1003"/>
        </w:numPr>
        <w:pStyle w:val="Compact"/>
      </w:pPr>
      <w:r>
        <w:rPr>
          <w:bCs/>
          <w:b/>
        </w:rPr>
        <w:t xml:space="preserve">Interdisciplinary projects</w:t>
      </w:r>
      <w:r>
        <w:t xml:space="preserve">: Combining data science with fields like quantum computing, ethics, or sustainability through initiatives like the Future Cities Lab.</w:t>
      </w:r>
    </w:p>
    <w:p>
      <w:pPr>
        <w:numPr>
          <w:ilvl w:val="0"/>
          <w:numId w:val="1003"/>
        </w:numPr>
        <w:pStyle w:val="Compact"/>
      </w:pPr>
      <w:r>
        <w:rPr>
          <w:bCs/>
          <w:b/>
        </w:rPr>
        <w:t xml:space="preserve">Global networking</w:t>
      </w:r>
      <w:r>
        <w:t xml:space="preserve">: Participation in international conferences hosted in Zurich, such as the IEEE Conference on Data Mining.</w:t>
      </w:r>
    </w:p>
    <w:bookmarkEnd w:id="23"/>
    <w:bookmarkStart w:id="24" w:name="X1fc861d6ab99a2ce4d0a94d3a23891e92a89d69"/>
    <w:p>
      <w:pPr>
        <w:pStyle w:val="Heading2"/>
      </w:pPr>
      <w:r>
        <w:t xml:space="preserve">The Future of Data Science in Switzerland Zurich</w:t>
      </w:r>
    </w:p>
    <w:p>
      <w:pPr>
        <w:pStyle w:val="FirstParagraph"/>
      </w:pPr>
      <w:r>
        <w:t xml:space="preserve">The trajectory of data science in</w:t>
      </w:r>
      <w:r>
        <w:t xml:space="preserve"> </w:t>
      </w:r>
      <w:r>
        <w:rPr>
          <w:bCs/>
          <w:b/>
        </w:rPr>
        <w:t xml:space="preserve">Switzerland Zurich</w:t>
      </w:r>
      <w:r>
        <w:t xml:space="preserve"> </w:t>
      </w:r>
      <w:r>
        <w:t xml:space="preserve">is poised for continued growth. With government support for AI innovation and a strong emphasis on sustainability, the role of the</w:t>
      </w:r>
      <w:r>
        <w:t xml:space="preserve"> </w:t>
      </w:r>
      <w:r>
        <w:rPr>
          <w:bCs/>
          <w:b/>
        </w:rPr>
        <w:t xml:space="preserve">Data Scientist</w:t>
      </w:r>
      <w:r>
        <w:t xml:space="preserve"> </w:t>
      </w:r>
      <w:r>
        <w:t xml:space="preserve">will expand into new domains such as carbon footprint analysis, AI ethics governance, and quantum machine learning.</w:t>
      </w:r>
    </w:p>
    <w:p>
      <w:pPr>
        <w:pStyle w:val="BodyText"/>
      </w:pPr>
      <w:r>
        <w:t xml:space="preserve">Educational institutions are also evolving to meet these demands. For instance, ETH Zurich is integrating courses on responsible AI and ethical data practices into its curriculum. Meanwhile, private sector partnerships ensure that students gain exposure to industry tools like TensorFlow, PyTorch, and Hadoop.</w:t>
      </w:r>
    </w:p>
    <w:p>
      <w:pPr>
        <w:pStyle w:val="BodyText"/>
      </w:pPr>
      <w:r>
        <w:t xml:space="preserve">In conclusion,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occupies a pivotal role at the intersection of academia, industry, and public policy. As the city continues to innovate and attract global talent, it will remain a beacon for data science excellence. This abstract academic document underscores the importance of nurturing this profession through robust education systems, interdisciplinary collaboration, and a commitment to ethical practices in an increasingly data-driven world.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Data Scientist in Switzerland Zurich</dc:title>
  <dc:creator/>
  <dc:language>en</dc:language>
  <cp:keywords/>
  <dcterms:created xsi:type="dcterms:W3CDTF">2026-07-20T08:31:43Z</dcterms:created>
  <dcterms:modified xsi:type="dcterms:W3CDTF">2026-07-20T08:31:43Z</dcterms:modified>
</cp:coreProperties>
</file>

<file path=docProps/custom.xml><?xml version="1.0" encoding="utf-8"?>
<Properties xmlns="http://schemas.openxmlformats.org/officeDocument/2006/custom-properties" xmlns:vt="http://schemas.openxmlformats.org/officeDocument/2006/docPropsVTypes"/>
</file>