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88cd54d1cf9643520d4b834f6e0d657ada4f51"/>
    <w:p>
      <w:pPr>
        <w:pStyle w:val="Heading1"/>
      </w:pPr>
      <w:r>
        <w:rPr>
          <w:bCs/>
          <w:b/>
        </w:rPr>
        <w:t xml:space="preserve">The Role and Impact of Data Scientists in the United Arab Emirates, Dubai: An Academic Abstract</w:t>
      </w:r>
    </w:p>
    <w:p>
      <w:pPr>
        <w:pStyle w:val="FirstParagraph"/>
      </w:pPr>
      <w:r>
        <w:rPr>
          <w:bCs/>
          <w:b/>
        </w:rPr>
        <w:t xml:space="preserve">Data Scientist</w:t>
      </w:r>
      <w:r>
        <w:t xml:space="preserve">, a multidisciplinary profession at the intersection of statistics, computer science, and domain expertise, has emerged as a pivotal force in driving innovation and decision-making across industries. In the context of the</w:t>
      </w:r>
      <w:r>
        <w:t xml:space="preserve"> </w:t>
      </w:r>
      <w:r>
        <w:rPr>
          <w:bCs/>
          <w:b/>
        </w:rPr>
        <w:t xml:space="preserve">United Arab Emirates Dubai</w:t>
      </w:r>
      <w:r>
        <w:t xml:space="preserve">, this role is particularly significant due to the city’s strategic positioning as a global hub for technology, finance, and smart infrastructure. This abstract explores the evolving contributions of Data Scientists in Dubai, highlighting their role in shaping data-driven policies, fostering economic diversification, and addressing unique challenges within the</w:t>
      </w:r>
      <w:r>
        <w:t xml:space="preserve"> </w:t>
      </w:r>
      <w:r>
        <w:rPr>
          <w:bCs/>
          <w:b/>
        </w:rPr>
        <w:t xml:space="preserve">United Arab Emirates</w:t>
      </w:r>
      <w:r>
        <w:t xml:space="preserve">’s rapidly transforming landscape.</w:t>
      </w:r>
    </w:p>
    <w:p>
      <w:pPr>
        <w:pStyle w:val="BodyText"/>
      </w:pPr>
      <w:r>
        <w:t xml:space="preserve">Dubai has long been recognized as a leader in embracing cutting-edge technologies to build a sustainable future. As part of the UAE’s Vision 2021 and Vision 2030 initiatives, which emphasize innovation, digital transformation, and global competitiveness, Data Scientists have become instrumental in translating raw data into actionable insights. Their expertise is critical in sectors such as healthcare, urban planning, energy management, and finance—domains where data analytics can optimize operations and enhance service delivery. For instance, the Smart Dubai initiative leverages real-time data to improve public services through AI-powered systems, a process that relies heavily on the work of Data Scientists.</w:t>
      </w:r>
    </w:p>
    <w:p>
      <w:pPr>
        <w:pStyle w:val="BodyText"/>
      </w:pPr>
      <w:r>
        <w:t xml:space="preserve">The</w:t>
      </w:r>
      <w:r>
        <w:t xml:space="preserve"> </w:t>
      </w:r>
      <w:r>
        <w:rPr>
          <w:bCs/>
          <w:b/>
        </w:rPr>
        <w:t xml:space="preserve">Data Scientist</w:t>
      </w:r>
      <w:r>
        <w:t xml:space="preserve"> </w:t>
      </w:r>
      <w:r>
        <w:t xml:space="preserve">profession in Dubai is characterized by a blend of technical proficiency and cross-sector collaboration. Professionals in this field are not only expected to develop predictive models and machine learning algorithms but also to communicate complex findings to stakeholders with varying levels of technical understanding. This dual responsibility underscores the need for Data Scientists to possess strong analytical, programming (e.g., Python, R), and soft skills such as communication and project management. Furthermore, the dynamic nature of Dubai’s economy demands that these professionals stay abreast of emerging trends in big data, cloud computing, and ethical AI.</w:t>
      </w:r>
    </w:p>
    <w:p>
      <w:pPr>
        <w:pStyle w:val="BodyText"/>
      </w:pPr>
      <w:r>
        <w:t xml:space="preserve">One of the most notable challenges faced by Data Scientists in the</w:t>
      </w:r>
      <w:r>
        <w:t xml:space="preserve"> </w:t>
      </w:r>
      <w:r>
        <w:rPr>
          <w:bCs/>
          <w:b/>
        </w:rPr>
        <w:t xml:space="preserve">United Arab Emirates Dubai</w:t>
      </w:r>
      <w:r>
        <w:t xml:space="preserve"> </w:t>
      </w:r>
      <w:r>
        <w:t xml:space="preserve">is the integration of diverse datasets from disparate sources. The UAE’s rapid urbanization and reliance on technology have generated vast amounts of data, but ensuring its quality, security, and compliance with local regulations (such as the UAE’s Cybercrime Law and data privacy frameworks) remains a priority. Data Scientists must navigate these constraints while developing solutions that align with national goals for digital sovereignty. For example, in the healthcare sector, they are tasked with anonymizing patient data to facilitate research without compromising individual privacy.</w:t>
      </w:r>
    </w:p>
    <w:p>
      <w:pPr>
        <w:pStyle w:val="BodyText"/>
      </w:pPr>
      <w:r>
        <w:t xml:space="preserve">Educational institutions in Dubai and the</w:t>
      </w:r>
      <w:r>
        <w:t xml:space="preserve"> </w:t>
      </w:r>
      <w:r>
        <w:rPr>
          <w:bCs/>
          <w:b/>
        </w:rPr>
        <w:t xml:space="preserve">United Arab Emirates</w:t>
      </w:r>
      <w:r>
        <w:t xml:space="preserve"> </w:t>
      </w:r>
      <w:r>
        <w:t xml:space="preserve">have responded to the growing demand for skilled Data Scientists by expanding programs in data science, artificial intelligence (AI), and quantitative analytics. Universities such as the American University in Dubai, Zayed University, and private institutions like Higher Colleges of Technology offer specialized courses that combine theoretical knowledge with practical applications. Additionally, partnerships between academia and industry have enabled internships and research projects that allow students to work on real-world problems faced by organizations in Dubai’s technology parks (e.g., Dubai Internet City and Dubai Knowledge Park).</w:t>
      </w:r>
    </w:p>
    <w:p>
      <w:pPr>
        <w:pStyle w:val="BodyText"/>
      </w:pPr>
      <w:r>
        <w:t xml:space="preserve">The economic implications of Data Scientists’ contributions are profound. By enabling data-driven decision-making, they help businesses in sectors like e-commerce, logistics, and telecommunications to optimize costs, improve customer experiences, and identify market trends. For instance, companies operating in the UAE’s free zones benefit from predictive analytics tools that forecast supply chain disruptions or consumer behavior shifts. Such capabilities are crucial for maintaining Dubai’s status as a global trade and investment center.</w:t>
      </w:r>
    </w:p>
    <w:p>
      <w:pPr>
        <w:pStyle w:val="BodyText"/>
      </w:pPr>
      <w:r>
        <w:t xml:space="preserve">However, the growth of Data Scientists in the</w:t>
      </w:r>
      <w:r>
        <w:t xml:space="preserve"> </w:t>
      </w:r>
      <w:r>
        <w:rPr>
          <w:bCs/>
          <w:b/>
        </w:rPr>
        <w:t xml:space="preserve">United Arab Emirates Dubai</w:t>
      </w:r>
      <w:r>
        <w:t xml:space="preserve"> </w:t>
      </w:r>
      <w:r>
        <w:t xml:space="preserve">is not without obstacles. A key issue is the relatively limited pool of locally trained professionals compared to international counterparts. While expatriate talent has been instrumental in driving innovation, there is a growing emphasis on cultivating homegrown expertise through scholarships, training programs, and public-private partnerships. The UAE government’s initiatives, such as the Dubai Future Foundation’s focus on AI research and education, aim to address this gap by fostering a culture of innovation.</w:t>
      </w:r>
    </w:p>
    <w:p>
      <w:pPr>
        <w:pStyle w:val="BodyText"/>
      </w:pPr>
      <w:r>
        <w:t xml:space="preserve">Another challenge lies in ethical considerations surrounding data usage. As Data Scientists in Dubai handle sensitive information—ranging from financial records to urban mobility patterns—they must adhere to strict guidelines that balance innovation with privacy. The UAE’s regulatory environment, while evolving, requires continuous dialogue between policymakers and practitioners to ensure that data governance frameworks support both technological advancement and societal trust.</w:t>
      </w:r>
    </w:p>
    <w:p>
      <w:pPr>
        <w:pStyle w:val="BodyText"/>
      </w:pPr>
      <w:r>
        <w:t xml:space="preserve">Looking ahead, the role of Data Scientists in Dubai is poised for expansion as the</w:t>
      </w:r>
      <w:r>
        <w:t xml:space="preserve"> </w:t>
      </w:r>
      <w:r>
        <w:rPr>
          <w:bCs/>
          <w:b/>
        </w:rPr>
        <w:t xml:space="preserve">United Arab Emirates</w:t>
      </w:r>
      <w:r>
        <w:t xml:space="preserve"> </w:t>
      </w:r>
      <w:r>
        <w:t xml:space="preserve">continues its journey toward becoming a leader in smart cities and AI adoption. Emerging technologies such as quantum computing, edge computing, and blockchain are expected to further amplify their impact. Additionally, interdisciplinary collaboration—where Data Scientists work alongside urban planners, healthcare professionals, and government officials—will be crucial in addressing complex challenges like climate change resilience and sustainable development.</w:t>
      </w:r>
    </w:p>
    <w:p>
      <w:pPr>
        <w:pStyle w:val="BodyText"/>
      </w:pPr>
      <w:r>
        <w:t xml:space="preserve">In conclusion, the</w:t>
      </w:r>
      <w:r>
        <w:t xml:space="preserve"> </w:t>
      </w:r>
      <w:r>
        <w:rPr>
          <w:bCs/>
          <w:b/>
        </w:rPr>
        <w:t xml:space="preserve">Data Scientist</w:t>
      </w:r>
      <w:r>
        <w:t xml:space="preserve"> </w:t>
      </w:r>
      <w:r>
        <w:t xml:space="preserve">profession is integral to Dubai’s vision of becoming a global innovation hub within the</w:t>
      </w:r>
      <w:r>
        <w:t xml:space="preserve"> </w:t>
      </w:r>
      <w:r>
        <w:rPr>
          <w:bCs/>
          <w:b/>
        </w:rPr>
        <w:t xml:space="preserve">United Arab Emirates</w:t>
      </w:r>
      <w:r>
        <w:t xml:space="preserve">. Their work not only drives economic growth but also ensures that data is harnessed responsibly to improve quality of life. As the city continues to evolve, Data Scientists will remain at the forefront of shaping its future through insights derived from data—a resource that is increasingly becoming the cornerstone of progress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United Arab Emirates Dubai</dc:title>
  <dc:creator/>
  <cp:keywords/>
  <dcterms:created xsi:type="dcterms:W3CDTF">2026-07-23T03:16:01Z</dcterms:created>
  <dcterms:modified xsi:type="dcterms:W3CDTF">2026-07-23T03:16:01Z</dcterms:modified>
</cp:coreProperties>
</file>

<file path=docProps/custom.xml><?xml version="1.0" encoding="utf-8"?>
<Properties xmlns="http://schemas.openxmlformats.org/officeDocument/2006/custom-properties" xmlns:vt="http://schemas.openxmlformats.org/officeDocument/2006/docPropsVTypes"/>
</file>