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5" w:name="Xeb4c565a3141be4f2f18eea4b5787e6258bda76"/>
    <w:p>
      <w:pPr>
        <w:pStyle w:val="Heading1"/>
      </w:pPr>
      <w:r>
        <w:t xml:space="preserve">The Role of the Data Scientist in Academic Research: A Focus on United States Chicago</w:t>
      </w:r>
    </w:p>
    <w:p>
      <w:pPr>
        <w:pStyle w:val="FirstParagraph"/>
      </w:pPr>
      <w:r>
        <w:t xml:space="preserve">In the rapidly evolving landscape of academic research, the integration of data science has become a cornerstone for innovation, problem-solving, and interdisciplinary collaboration. This abstract academic document explores the multifaceted role of the</w:t>
      </w:r>
      <w:r>
        <w:t xml:space="preserve"> </w:t>
      </w:r>
      <w:r>
        <w:rPr>
          <w:bCs/>
          <w:b/>
        </w:rPr>
        <w:t xml:space="preserve">Data Scientist</w:t>
      </w:r>
      <w:r>
        <w:t xml:space="preserve"> </w:t>
      </w:r>
      <w:r>
        <w:t xml:space="preserve">within academia in</w:t>
      </w:r>
      <w:r>
        <w:t xml:space="preserve"> </w:t>
      </w:r>
      <w:r>
        <w:rPr>
          <w:bCs/>
          <w:b/>
        </w:rPr>
        <w:t xml:space="preserve">United States Chicago</w:t>
      </w:r>
      <w:r>
        <w:t xml:space="preserve">, emphasizing their contributions to research excellence, technological advancement, and societal impact. As one of the leading urban hubs for higher education and industry in North America, Chicago provides a unique ecosystem where data science intersects with fields such as public policy, healthcare, finance, and environmental sustainability. This document examines how the</w:t>
      </w:r>
      <w:r>
        <w:t xml:space="preserve"> </w:t>
      </w:r>
      <w:r>
        <w:rPr>
          <w:bCs/>
          <w:b/>
        </w:rPr>
        <w:t xml:space="preserve">Data Scientist</w:t>
      </w:r>
      <w:r>
        <w:t xml:space="preserve"> </w:t>
      </w:r>
      <w:r>
        <w:t xml:space="preserve">functions as a bridge between theoretical inquiry and practical application in academic institutions across</w:t>
      </w:r>
      <w:r>
        <w:t xml:space="preserve"> </w:t>
      </w:r>
      <w:r>
        <w:rPr>
          <w:bCs/>
          <w:b/>
        </w:rPr>
        <w:t xml:space="preserve">United States Chicago</w:t>
      </w:r>
      <w:r>
        <w:t xml:space="preserve">, while also addressing challenges and opportunities inherent to this role.</w:t>
      </w:r>
    </w:p>
    <w:bookmarkStart w:id="20" w:name="Xf47914fd26598f34cfb66c8ff612a1e10143bf2"/>
    <w:p>
      <w:pPr>
        <w:pStyle w:val="Heading2"/>
      </w:pPr>
      <w:r>
        <w:t xml:space="preserve">Interdisciplinary Collaboration in Academic Research</w:t>
      </w:r>
    </w:p>
    <w:p>
      <w:pPr>
        <w:pStyle w:val="FirstParagraph"/>
      </w:pPr>
      <w:r>
        <w:t xml:space="preserve">The role of the</w:t>
      </w:r>
      <w:r>
        <w:t xml:space="preserve"> </w:t>
      </w:r>
      <w:r>
        <w:rPr>
          <w:bCs/>
          <w:b/>
        </w:rPr>
        <w:t xml:space="preserve">Data Scientist</w:t>
      </w:r>
      <w:r>
        <w:t xml:space="preserve"> </w:t>
      </w:r>
      <w:r>
        <w:t xml:space="preserve">in academia is fundamentally interdisciplinary, requiring expertise not only in statistical analysis, machine learning, and computational methods but also in domain-specific knowledge. In the context of</w:t>
      </w:r>
      <w:r>
        <w:t xml:space="preserve"> </w:t>
      </w:r>
      <w:r>
        <w:rPr>
          <w:bCs/>
          <w:b/>
        </w:rPr>
        <w:t xml:space="preserve">United States Chicago</w:t>
      </w:r>
      <w:r>
        <w:t xml:space="preserve">, where institutions such as the University of Chicago, Illinois Institute of Technology (IIT), and Northwestern University are renowned for their research output, data scientists collaborate with scholars from diverse fields to tackle complex global challenges. For instance, in public health research, data scientists work alongside epidemiologists to model disease spread during pandemics using real-time datasets. Similarly, in environmental science initiatives at the University of Illinois Urbana-Champaign (a key academic partner for Chicago-based organizations), data scientists analyze climate patterns and urban heat islands to inform sustainable city planning.</w:t>
      </w:r>
    </w:p>
    <w:p>
      <w:pPr>
        <w:pStyle w:val="BodyText"/>
      </w:pPr>
      <w:r>
        <w:t xml:space="preserve">Chicago’s unique status as a financial center also positions its academic institutions to leverage data science in economic research. Data scientists collaborate with economists at the University of Chicago Booth School of Business to develop predictive models for market trends, while also engaging with public policy experts at institutions like Loyola University Chicago to analyze socioeconomic disparities through geospatial data. These collaborations underscore the</w:t>
      </w:r>
      <w:r>
        <w:t xml:space="preserve"> </w:t>
      </w:r>
      <w:r>
        <w:rPr>
          <w:bCs/>
          <w:b/>
        </w:rPr>
        <w:t xml:space="preserve">Data Scientist</w:t>
      </w:r>
      <w:r>
        <w:t xml:space="preserve">’s role as a catalyst for interdisciplinary innovation in</w:t>
      </w:r>
      <w:r>
        <w:t xml:space="preserve"> </w:t>
      </w:r>
      <w:r>
        <w:rPr>
          <w:bCs/>
          <w:b/>
        </w:rPr>
        <w:t xml:space="preserve">United States Chicago</w:t>
      </w:r>
      <w:r>
        <w:t xml:space="preserve">, where academic research is increasingly driven by data-centric methodologies.</w:t>
      </w:r>
    </w:p>
    <w:bookmarkEnd w:id="20"/>
    <w:bookmarkStart w:id="21" w:name="Xe8137f55e704f5fd8562f1283ff58cdb51ca081"/>
    <w:p>
      <w:pPr>
        <w:pStyle w:val="Heading2"/>
      </w:pPr>
      <w:r>
        <w:t xml:space="preserve">Challenges and Ethical Considerations in Academic Data Science</w:t>
      </w:r>
    </w:p>
    <w:p>
      <w:pPr>
        <w:pStyle w:val="FirstParagraph"/>
      </w:pPr>
      <w:r>
        <w:t xml:space="preserve">While the integration of data science into academia offers transformative potential, it also presents challenges unique to the context of</w:t>
      </w:r>
      <w:r>
        <w:t xml:space="preserve"> </w:t>
      </w:r>
      <w:r>
        <w:rPr>
          <w:bCs/>
          <w:b/>
        </w:rPr>
        <w:t xml:space="preserve">United States Chicago</w:t>
      </w:r>
      <w:r>
        <w:t xml:space="preserve">. One significant challenge is ensuring data privacy and ethical compliance, particularly when handling sensitive datasets related to healthcare or urban populations. For example, researchers at Argonne National Laboratory (located near Chicago) must adhere to stringent federal regulations when analyzing biomedical data for public health applications. Data scientists in academia are thus tasked with balancing innovation with ethical responsibility, a role that requires both technical acumen and a deep understanding of regulatory frameworks.</w:t>
      </w:r>
    </w:p>
    <w:p>
      <w:pPr>
        <w:pStyle w:val="BodyText"/>
      </w:pPr>
      <w:r>
        <w:t xml:space="preserve">Additionally, the academic environment in</w:t>
      </w:r>
      <w:r>
        <w:t xml:space="preserve"> </w:t>
      </w:r>
      <w:r>
        <w:rPr>
          <w:bCs/>
          <w:b/>
        </w:rPr>
        <w:t xml:space="preserve">United States Chicago</w:t>
      </w:r>
      <w:r>
        <w:t xml:space="preserve"> </w:t>
      </w:r>
      <w:r>
        <w:t xml:space="preserve">demands that data scientists navigate institutional constraints such as limited computational resources and funding for large-scale data projects. While institutions like the University of Chicago have invested in robust research infrastructure, smaller colleges and universities may lack the necessary tools to support cutting-edge data science initiatives. This disparity highlights the need for collaborative networks, such as those facilitated by the Chicago Data Science Consortium, which aims to share resources and foster interdisciplinary partnerships across academic institutions.</w:t>
      </w:r>
    </w:p>
    <w:bookmarkEnd w:id="21"/>
    <w:bookmarkStart w:id="22" w:name="X8b1994151ecf0d3f4144b86e56ec6b5ba1c63cd"/>
    <w:p>
      <w:pPr>
        <w:pStyle w:val="Heading2"/>
      </w:pPr>
      <w:r>
        <w:t xml:space="preserve">Academic Contributions and Societal Impact</w:t>
      </w:r>
    </w:p>
    <w:p>
      <w:pPr>
        <w:pStyle w:val="FirstParagraph"/>
      </w:pPr>
      <w:r>
        <w:t xml:space="preserve">The impact of data science in academia within</w:t>
      </w:r>
      <w:r>
        <w:t xml:space="preserve"> </w:t>
      </w:r>
      <w:r>
        <w:rPr>
          <w:bCs/>
          <w:b/>
        </w:rPr>
        <w:t xml:space="preserve">United States Chicago</w:t>
      </w:r>
      <w:r>
        <w:t xml:space="preserve"> </w:t>
      </w:r>
      <w:r>
        <w:t xml:space="preserve">extends beyond research publications and patents. It directly influences policy-making, community engagement, and technological development. For example, data scientists at the University of Illinois Urbana-Champaign have partnered with local governments to develop AI-driven tools for optimizing public transportation systems in Chicago. These projects exemplify how the</w:t>
      </w:r>
      <w:r>
        <w:t xml:space="preserve"> </w:t>
      </w:r>
      <w:r>
        <w:rPr>
          <w:bCs/>
          <w:b/>
        </w:rPr>
        <w:t xml:space="preserve">Data Scientist</w:t>
      </w:r>
      <w:r>
        <w:t xml:space="preserve">’s work aligns with the city’s vision of becoming a smart urban center while addressing pressing social and environmental issues.</w:t>
      </w:r>
    </w:p>
    <w:p>
      <w:pPr>
        <w:pStyle w:val="BodyText"/>
      </w:pPr>
      <w:r>
        <w:t xml:space="preserve">Furthermore, academic data science initiatives in Chicago often focus on equity and inclusion. Researchers at DePaul University have utilized machine learning algorithms to analyze racial disparities in criminal justice outcomes, providing actionable insights for policymakers. Such work underscores the critical role of the</w:t>
      </w:r>
      <w:r>
        <w:t xml:space="preserve"> </w:t>
      </w:r>
      <w:r>
        <w:rPr>
          <w:bCs/>
          <w:b/>
        </w:rPr>
        <w:t xml:space="preserve">Data Scientist</w:t>
      </w:r>
      <w:r>
        <w:t xml:space="preserve"> </w:t>
      </w:r>
      <w:r>
        <w:t xml:space="preserve">in advancing social justice through evidence-based research.</w:t>
      </w:r>
    </w:p>
    <w:bookmarkEnd w:id="22"/>
    <w:bookmarkStart w:id="23" w:name="X2dc0a5c4532b1575375dd3d8a9f15e23affc895"/>
    <w:p>
      <w:pPr>
        <w:pStyle w:val="Heading2"/>
      </w:pPr>
      <w:r>
        <w:t xml:space="preserve">The Future of Data Science in Academic Research</w:t>
      </w:r>
    </w:p>
    <w:p>
      <w:pPr>
        <w:pStyle w:val="FirstParagraph"/>
      </w:pPr>
      <w:r>
        <w:t xml:space="preserve">As data science continues to evolve, its integration into academia in</w:t>
      </w:r>
      <w:r>
        <w:t xml:space="preserve"> </w:t>
      </w:r>
      <w:r>
        <w:rPr>
          <w:bCs/>
          <w:b/>
        </w:rPr>
        <w:t xml:space="preserve">United States Chicago</w:t>
      </w:r>
      <w:r>
        <w:t xml:space="preserve"> </w:t>
      </w:r>
      <w:r>
        <w:t xml:space="preserve">will likely deepen. Emerging trends such as artificial intelligence (AI), quantum computing, and the Internet of Things (IoT) are expected to reshape research methodologies and interdisciplinary collaborations. Academic institutions in Chicago are already investing in training programs for the next generation of</w:t>
      </w:r>
      <w:r>
        <w:t xml:space="preserve"> </w:t>
      </w:r>
      <w:r>
        <w:rPr>
          <w:bCs/>
          <w:b/>
        </w:rPr>
        <w:t xml:space="preserve">Data Scientists</w:t>
      </w:r>
      <w:r>
        <w:t xml:space="preserve">, ensuring that they possess not only technical skills but also ethical awareness and communication abilities essential for collaborative research.</w:t>
      </w:r>
    </w:p>
    <w:p>
      <w:pPr>
        <w:pStyle w:val="BodyText"/>
      </w:pPr>
      <w:r>
        <w:t xml:space="preserve">However, the future of data science in academia will depend on addressing persistent challenges such as data accessibility, algorithmic bias, and the need for standardized methodologies. In this context,</w:t>
      </w:r>
      <w:r>
        <w:t xml:space="preserve"> </w:t>
      </w:r>
      <w:r>
        <w:rPr>
          <w:bCs/>
          <w:b/>
        </w:rPr>
        <w:t xml:space="preserve">United States Chicago</w:t>
      </w:r>
      <w:r>
        <w:t xml:space="preserve">’s academic community has a unique opportunity to lead by example through innovative research and policy advocacy. By fostering a culture of openness, ethical rigor, and interdisciplinary collaboration, the</w:t>
      </w:r>
      <w:r>
        <w:t xml:space="preserve"> </w:t>
      </w:r>
      <w:r>
        <w:rPr>
          <w:bCs/>
          <w:b/>
        </w:rPr>
        <w:t xml:space="preserve">Data Scientist</w:t>
      </w:r>
      <w:r>
        <w:t xml:space="preserve"> </w:t>
      </w:r>
      <w:r>
        <w:t xml:space="preserve">in Chicago’s academic institutions can continue to drive meaningful advancements for both society and science.</w:t>
      </w:r>
    </w:p>
    <w:bookmarkEnd w:id="23"/>
    <w:bookmarkStart w:id="24" w:name="conclusion"/>
    <w:p>
      <w:pPr>
        <w:pStyle w:val="Heading2"/>
      </w:pPr>
      <w:r>
        <w:t xml:space="preserve">Conclusion</w:t>
      </w:r>
    </w:p>
    <w:p>
      <w:pPr>
        <w:pStyle w:val="FirstParagraph"/>
      </w:pPr>
      <w:r>
        <w:t xml:space="preserve">In summary, the role of the</w:t>
      </w:r>
      <w:r>
        <w:t xml:space="preserve"> </w:t>
      </w:r>
      <w:r>
        <w:rPr>
          <w:bCs/>
          <w:b/>
        </w:rPr>
        <w:t xml:space="preserve">Data Scientist</w:t>
      </w:r>
      <w:r>
        <w:t xml:space="preserve"> </w:t>
      </w:r>
      <w:r>
        <w:t xml:space="preserve">within academic research in</w:t>
      </w:r>
      <w:r>
        <w:t xml:space="preserve"> </w:t>
      </w:r>
      <w:r>
        <w:rPr>
          <w:bCs/>
          <w:b/>
        </w:rPr>
        <w:t xml:space="preserve">United States Chicago</w:t>
      </w:r>
      <w:r>
        <w:t xml:space="preserve"> </w:t>
      </w:r>
      <w:r>
        <w:t xml:space="preserve">is both dynamic and vital. From advancing interdisciplinary research to addressing societal challenges through data-driven solutions, these professionals are at the forefront of innovation in one of North America’s most influential academic and industrial ecosystems. As Chicago continues to grow as a hub for technological and scientific progress, the contributions of the</w:t>
      </w:r>
      <w:r>
        <w:t xml:space="preserve"> </w:t>
      </w:r>
      <w:r>
        <w:rPr>
          <w:bCs/>
          <w:b/>
        </w:rPr>
        <w:t xml:space="preserve">Data Scientist</w:t>
      </w:r>
      <w:r>
        <w:t xml:space="preserve"> </w:t>
      </w:r>
      <w:r>
        <w:t xml:space="preserve">will remain central to shaping its academic legacy and global impact.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Data Scientist in United States Chicago</dc:title>
  <dc:creator/>
  <dc:language>en</dc:language>
  <cp:keywords/>
  <dcterms:created xsi:type="dcterms:W3CDTF">2026-07-22T16:51:57Z</dcterms:created>
  <dcterms:modified xsi:type="dcterms:W3CDTF">2026-07-22T16:51:57Z</dcterms:modified>
</cp:coreProperties>
</file>

<file path=docProps/custom.xml><?xml version="1.0" encoding="utf-8"?>
<Properties xmlns="http://schemas.openxmlformats.org/officeDocument/2006/custom-properties" xmlns:vt="http://schemas.openxmlformats.org/officeDocument/2006/docPropsVTypes"/>
</file>