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949cd8d0f9e1f0ac4a7f8979072971aa0911c81"/>
    <w:p>
      <w:pPr>
        <w:pStyle w:val="Heading1"/>
      </w:pPr>
      <w:r>
        <w:t xml:space="preserve">Abstract Academic Document: The Role of Dentists in Afghanistan Kabul</w:t>
      </w:r>
    </w:p>
    <w:bookmarkStart w:id="20" w:name="introduction"/>
    <w:p>
      <w:pPr>
        <w:pStyle w:val="Heading2"/>
      </w:pPr>
      <w:r>
        <w:t xml:space="preserve">Introduction</w:t>
      </w:r>
    </w:p>
    <w:p>
      <w:pPr>
        <w:pStyle w:val="FirstParagraph"/>
      </w:pPr>
      <w:r>
        <w:t xml:space="preserve">The academic study of dentistry as a profession, particularly within the socio-cultural and infrastructural context of Afghanistan Kabul, presents a critical area for research. This document serves as an abstract academic exploration of the challenges, responsibilities, and opportunities faced by dentists in this region. Afghanistan’s healthcare system has long been underdeveloped due to decades of conflict, political instability, and economic hardship. Kabul, as the capital city and largest urban center in Afghanistan, remains a focal point for medical professionals seeking to provide essential services despite these challenges. The role of a dentist in this environment is not only clinical but also deeply intertwined with public health initiatives, cultural sensitivities, and the need for sustainable healthcare reform. This document examines the multifaceted contributions of dentists to oral health in Afghanistan Kabul while addressing systemic barriers and potential solutions.</w:t>
      </w:r>
    </w:p>
    <w:bookmarkEnd w:id="20"/>
    <w:bookmarkStart w:id="22" w:name="context"/>
    <w:bookmarkStart w:id="21" w:name="X129b97025e0393135fcdef4be1fd0b284fcf0bb"/>
    <w:p>
      <w:pPr>
        <w:pStyle w:val="Heading2"/>
      </w:pPr>
      <w:r>
        <w:t xml:space="preserve">Context: Dental Health in Afghanistan Kabul</w:t>
      </w:r>
    </w:p>
    <w:p>
      <w:pPr>
        <w:pStyle w:val="FirstParagraph"/>
      </w:pPr>
      <w:r>
        <w:t xml:space="preserve">Afghanistan’s dental healthcare infrastructure is among the most underdeveloped globally. According to the World Health Organization (WHO), only a fraction of the population has access to routine dental care, with rural areas experiencing even greater disparities. Kabul, though better equipped than other regions, still faces shortages of qualified dentists and modern facilities. The lack of standardized oral health policies, combined with limited funding for healthcare institutions, exacerbates the problem. Many Afghans prioritize immediate medical needs over preventive dental care due to economic constraints and a lack of awareness about the importance of oral hygiene.</w:t>
      </w:r>
    </w:p>
    <w:p>
      <w:pPr>
        <w:pStyle w:val="BodyText"/>
      </w:pPr>
      <w:r>
        <w:t xml:space="preserve">The role of a dentist in Afghanistan Kabul is thus pivotal not only in treating patients but also in educating communities about dental health. Dentists often work in under-resourced clinics or private practices, where they must navigate limited equipment, outdated techniques, and a high volume of cases. Furthermore, cultural norms influence patient interactions; for instance, gender-specific treatment protocols may be required to ensure comfort and compliance among female patients.</w:t>
      </w:r>
    </w:p>
    <w:bookmarkEnd w:id="21"/>
    <w:bookmarkEnd w:id="22"/>
    <w:bookmarkStart w:id="24" w:name="challenges"/>
    <w:bookmarkStart w:id="23" w:name="Xda95467fdfa5359f0bed83775625ebd1ff1e804"/>
    <w:p>
      <w:pPr>
        <w:pStyle w:val="Heading2"/>
      </w:pPr>
      <w:r>
        <w:t xml:space="preserve">Challenges Faced by Dentists in Afghanistan Kabul</w:t>
      </w:r>
    </w:p>
    <w:p>
      <w:pPr>
        <w:pStyle w:val="FirstParagraph"/>
      </w:pPr>
      <w:r>
        <w:t xml:space="preserve">Dentists in Afghanistan Kabul encounter numerous challenges that hinder their ability to deliver optimal care. These include:</w:t>
      </w:r>
    </w:p>
    <w:p>
      <w:pPr>
        <w:numPr>
          <w:ilvl w:val="0"/>
          <w:numId w:val="1001"/>
        </w:numPr>
        <w:pStyle w:val="Compact"/>
      </w:pPr>
      <w:r>
        <w:rPr>
          <w:bCs/>
          <w:b/>
        </w:rPr>
        <w:t xml:space="preserve">Resource Limitations:</w:t>
      </w:r>
      <w:r>
        <w:t xml:space="preserve"> </w:t>
      </w:r>
      <w:r>
        <w:t xml:space="preserve">A lack of modern dental equipment, anesthetics, and diagnostic tools forces dentists to rely on outdated methods or improvisation.</w:t>
      </w:r>
    </w:p>
    <w:p>
      <w:pPr>
        <w:numPr>
          <w:ilvl w:val="0"/>
          <w:numId w:val="1001"/>
        </w:numPr>
        <w:pStyle w:val="Compact"/>
      </w:pPr>
      <w:r>
        <w:rPr>
          <w:bCs/>
          <w:b/>
        </w:rPr>
        <w:t xml:space="preserve">Funding and Infrastructure:</w:t>
      </w:r>
      <w:r>
        <w:t xml:space="preserve"> </w:t>
      </w:r>
      <w:r>
        <w:t xml:space="preserve">Public dental clinics are often understaffed and underfunded, while private practices may struggle to sustain operations due to economic instability.</w:t>
      </w:r>
    </w:p>
    <w:p>
      <w:pPr>
        <w:numPr>
          <w:ilvl w:val="0"/>
          <w:numId w:val="1001"/>
        </w:numPr>
        <w:pStyle w:val="Compact"/>
      </w:pPr>
      <w:r>
        <w:rPr>
          <w:bCs/>
          <w:b/>
        </w:rPr>
        <w:t xml:space="preserve">Cultural and Social Barriers:</w:t>
      </w:r>
      <w:r>
        <w:t xml:space="preserve"> </w:t>
      </w:r>
      <w:r>
        <w:t xml:space="preserve">Misconceptions about dental procedures, including fear of pain or stigma surrounding oral health issues, can prevent patients from seeking care.</w:t>
      </w:r>
    </w:p>
    <w:p>
      <w:pPr>
        <w:numPr>
          <w:ilvl w:val="0"/>
          <w:numId w:val="1001"/>
        </w:numPr>
        <w:pStyle w:val="Compact"/>
      </w:pPr>
      <w:r>
        <w:rPr>
          <w:bCs/>
          <w:b/>
        </w:rPr>
        <w:t xml:space="preserve">Political and Security Issues:</w:t>
      </w:r>
      <w:r>
        <w:t xml:space="preserve"> </w:t>
      </w:r>
      <w:r>
        <w:t xml:space="preserve">Ongoing insecurity and bureaucratic hurdles complicate the procurement of medical supplies and the training of new professionals.</w:t>
      </w:r>
    </w:p>
    <w:p>
      <w:pPr>
        <w:pStyle w:val="FirstParagraph"/>
      </w:pPr>
      <w:r>
        <w:t xml:space="preserve">These challenges are compounded by the absence of a national dental health policy that prioritizes preventive care, education, and research. As a result, dentists in Kabul must often act as both clinicians and advocates for systemic change.</w:t>
      </w:r>
    </w:p>
    <w:bookmarkEnd w:id="23"/>
    <w:bookmarkEnd w:id="24"/>
    <w:bookmarkStart w:id="26" w:name="role_of_dentist"/>
    <w:bookmarkStart w:id="25" w:name="Xc4ff7763d67767a0a0d3f17bea1292e18557528"/>
    <w:p>
      <w:pPr>
        <w:pStyle w:val="Heading2"/>
      </w:pPr>
      <w:r>
        <w:t xml:space="preserve">The Role of the Dentist: Beyond Clinical Practice</w:t>
      </w:r>
    </w:p>
    <w:p>
      <w:pPr>
        <w:pStyle w:val="FirstParagraph"/>
      </w:pPr>
      <w:r>
        <w:t xml:space="preserve">Within Afghanistan Kabul, the dentist’s role extends far beyond diagnosing and treating oral diseases. They serve as key players in public health campaigns, community outreach programs, and interdisciplinary collaborations with other healthcare providers. For example, dentists may work alongside physicians to address systemic health issues linked to poor oral hygiene, such as diabetes or cardiovascular disease.</w:t>
      </w:r>
    </w:p>
    <w:p>
      <w:pPr>
        <w:pStyle w:val="BodyText"/>
      </w:pPr>
      <w:r>
        <w:t xml:space="preserve">Additionally, dentists in Kabul often engage in training and mentoring aspiring professionals. Given the scarcity of dental education institutions in the country, many practitioners take on the responsibility of teaching students through informal workshops or partnerships with international organizations. This effort is critical to building a sustainable pipeline of qualified dentists for future generations.</w:t>
      </w:r>
    </w:p>
    <w:p>
      <w:pPr>
        <w:pStyle w:val="BodyText"/>
      </w:pPr>
      <w:r>
        <w:t xml:space="preserve">Another vital aspect of their role involves advocating for policy changes that improve access to care. Dentists frequently collaborate with NGOs, government agencies, and global health organizations to lobby for increased funding, better infrastructure, and the integration of dental services into primary healthcare systems.</w:t>
      </w:r>
    </w:p>
    <w:bookmarkEnd w:id="25"/>
    <w:bookmarkEnd w:id="26"/>
    <w:bookmarkStart w:id="28" w:name="opportunities_and_solutions"/>
    <w:bookmarkStart w:id="27" w:name="Xba30a699d5b7b25f59a131d8076f3dc797488bc"/>
    <w:p>
      <w:pPr>
        <w:pStyle w:val="Heading2"/>
      </w:pPr>
      <w:r>
        <w:t xml:space="preserve">Opportunities for Improvement and Solutions</w:t>
      </w:r>
    </w:p>
    <w:p>
      <w:pPr>
        <w:pStyle w:val="FirstParagraph"/>
      </w:pPr>
      <w:r>
        <w:t xml:space="preserve">Despite these challenges, there are opportunities to strengthen dental care in Afghanistan Kabul. Key solutions include:</w:t>
      </w:r>
    </w:p>
    <w:p>
      <w:pPr>
        <w:numPr>
          <w:ilvl w:val="0"/>
          <w:numId w:val="1002"/>
        </w:numPr>
        <w:pStyle w:val="Compact"/>
      </w:pPr>
      <w:r>
        <w:rPr>
          <w:bCs/>
          <w:b/>
        </w:rPr>
        <w:t xml:space="preserve">Investing in Education:</w:t>
      </w:r>
      <w:r>
        <w:t xml:space="preserve"> </w:t>
      </w:r>
      <w:r>
        <w:t xml:space="preserve">Expanding dental education programs and providing scholarships to students can increase the number of qualified dentists.</w:t>
      </w:r>
    </w:p>
    <w:p>
      <w:pPr>
        <w:numPr>
          <w:ilvl w:val="0"/>
          <w:numId w:val="1002"/>
        </w:numPr>
        <w:pStyle w:val="Compact"/>
      </w:pPr>
      <w:r>
        <w:rPr>
          <w:bCs/>
          <w:b/>
        </w:rPr>
        <w:t xml:space="preserve">Leveraging Technology:</w:t>
      </w:r>
      <w:r>
        <w:t xml:space="preserve"> </w:t>
      </w:r>
      <w:r>
        <w:t xml:space="preserve">Introducing telemedicine and mobile dental units could help reach underserved populations in Kabul and beyond.</w:t>
      </w:r>
    </w:p>
    <w:p>
      <w:pPr>
        <w:numPr>
          <w:ilvl w:val="0"/>
          <w:numId w:val="1002"/>
        </w:numPr>
        <w:pStyle w:val="Compact"/>
      </w:pPr>
      <w:r>
        <w:rPr>
          <w:bCs/>
          <w:b/>
        </w:rPr>
        <w:t xml:space="preserve">Cultural Sensitivity Training:</w:t>
      </w:r>
      <w:r>
        <w:t xml:space="preserve"> </w:t>
      </w:r>
      <w:r>
        <w:t xml:space="preserve">Educating dentists on cultural norms and communication strategies can improve patient trust and compliance.</w:t>
      </w:r>
    </w:p>
    <w:p>
      <w:pPr>
        <w:numPr>
          <w:ilvl w:val="0"/>
          <w:numId w:val="1002"/>
        </w:numPr>
        <w:pStyle w:val="Compact"/>
      </w:pPr>
      <w:r>
        <w:rPr>
          <w:bCs/>
          <w:b/>
        </w:rPr>
        <w:t xml:space="preserve">Public-Private Partnerships:</w:t>
      </w:r>
      <w:r>
        <w:t xml:space="preserve"> </w:t>
      </w:r>
      <w:r>
        <w:t xml:space="preserve">Collaborations between government bodies, private clinics, and international donors could alleviate resource shortages.</w:t>
      </w:r>
    </w:p>
    <w:p>
      <w:pPr>
        <w:pStyle w:val="FirstParagraph"/>
      </w:pPr>
      <w:r>
        <w:t xml:space="preserve">The integration of dental health into broader public health initiatives is also essential. For instance, community-based programs that focus on oral hygiene education in schools and markets can foster long-term behavior change.</w:t>
      </w:r>
    </w:p>
    <w:bookmarkEnd w:id="27"/>
    <w:bookmarkEnd w:id="28"/>
    <w:bookmarkStart w:id="29" w:name="conclusion"/>
    <w:p>
      <w:pPr>
        <w:pStyle w:val="Heading2"/>
      </w:pPr>
      <w:r>
        <w:t xml:space="preserve">Conclusion</w:t>
      </w:r>
    </w:p>
    <w:p>
      <w:pPr>
        <w:pStyle w:val="FirstParagraph"/>
      </w:pPr>
      <w:r>
        <w:t xml:space="preserve">In conclusion, the role of a dentist in Afghanistan Kabul is both complex and indispensable. As an academic subject, this topic highlights the interplay between individual professional dedication and systemic reform. Addressing the challenges faced by dentists requires a multifaceted approach that combines education, infrastructure development, cultural awareness, and international collaboration. By prioritizing dental health as part of overall public health strategies in Afghanistan Kabul, stakeholders can work toward a future where access to care is equitable and sustainable.</w:t>
      </w:r>
    </w:p>
    <w:p>
      <w:pPr>
        <w:pStyle w:val="BodyText"/>
      </w:pPr>
      <w:r>
        <w:t xml:space="preserve">This abstract academic document underscores the urgency of supporting dentists in their mission to improve oral health outcomes for Afghans, while also emphasizing the broader implications for healthcare systems in developing nations facing similar challenges.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Afghanistan Kabul</dc:title>
  <dc:creator/>
  <dc:language>en</dc:language>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