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52cfb20e9094e8640bc3dadad25c1888df01331"/>
    <w:p>
      <w:pPr>
        <w:pStyle w:val="Heading1"/>
      </w:pPr>
      <w:r>
        <w:t xml:space="preserve">Abstract Academic Document: The Role of the Dentist in Argentina, Buenos Aires</w:t>
      </w:r>
    </w:p>
    <w:p>
      <w:pPr>
        <w:pStyle w:val="FirstParagraph"/>
      </w:pPr>
      <w:r>
        <w:rPr>
          <w:bCs/>
          <w:b/>
        </w:rPr>
        <w:t xml:space="preserve">Abstract:</w:t>
      </w:r>
      <w:r>
        <w:t xml:space="preserve"> </w:t>
      </w:r>
      <w:r>
        <w:t xml:space="preserve">This academic document explores the multifaceted role of dentists within the healthcare system of Argentina, with a specific focus on Buenos Aires. As a pivotal hub for medical and dental education, research, and professional practice in South America, Buenos Aires presents unique challenges and opportunities for dentists operating in both public and private sectors. The document examines the socio-economic context that shapes dental care access in the region, the educational requirements for becoming a dentist in Argentina, and the evolving trends influencing clinical practice. Through this analysis, it underscores the critical importance of dentists in addressing public health needs while navigating systemic constraints such as resource allocation, patient demographics, and technological integration. The discussion also highlights how Buenos Aires serves as a microcosm of broader national issues within dental healthcare.</w:t>
      </w:r>
    </w:p>
    <w:bookmarkStart w:id="20" w:name="introduction"/>
    <w:p>
      <w:pPr>
        <w:pStyle w:val="Heading2"/>
      </w:pPr>
      <w:r>
        <w:t xml:space="preserve">Introduction</w:t>
      </w:r>
    </w:p>
    <w:p>
      <w:pPr>
        <w:pStyle w:val="FirstParagraph"/>
      </w:pPr>
      <w:r>
        <w:t xml:space="preserve">Dentistry is an essential component of healthcare systems worldwide, and in Argentina—particularly in the capital city of Buenos Aires—the profession plays a vital role in ensuring the oral health and overall well-being of the population. As one of Latin America's most developed cities, Buenos Aires hosts a dense network of dental clinics, academic institutions, and research centers that contribute to national and regional advancements in dental science. However, disparities in access to care persist due to socio-economic inequalities, urbanization challenges, and policy limitations. This document provides an academic overview of the dentist’s role in Argentina’s capital city, emphasizing the interplay between professional responsibilities, public health initiatives, and cultural factors unique to Buenos Aires.</w:t>
      </w:r>
    </w:p>
    <w:bookmarkEnd w:id="20"/>
    <w:bookmarkStart w:id="21" w:name="contextualizing-dentistry-in-argentina"/>
    <w:p>
      <w:pPr>
        <w:pStyle w:val="Heading2"/>
      </w:pPr>
      <w:r>
        <w:t xml:space="preserve">Contextualizing Dentistry in Argentina</w:t>
      </w:r>
    </w:p>
    <w:p>
      <w:pPr>
        <w:pStyle w:val="FirstParagraph"/>
      </w:pPr>
      <w:r>
        <w:t xml:space="preserve">Argentina's healthcare system is a hybrid model that combines public services under the Ministry of Health with private providers. In Buenos Aires, the public dental sector faces significant resource constraints, including shortages of specialized equipment and trained personnel. This has led to long wait times for procedures such as orthodontics, implants, and oral surgeries. Private clinics in Buenos Aires, on the other hand, often adopt cutting-edge technologies like digital imaging and laser treatments to cater to a growing middle-class clientele seeking premium dental care.</w:t>
      </w:r>
    </w:p>
    <w:p>
      <w:pPr>
        <w:pStyle w:val="BodyText"/>
      </w:pPr>
      <w:r>
        <w:t xml:space="preserve">The role of dentists in Argentina is further influenced by cultural attitudes toward oral health. While awareness campaigns have improved preventive practices over the past decade, many residents still prioritize other medical expenses over dental care due to cost concerns. This dynamic places additional pressure on both public and private practitioners to innovate in service delivery and affordability.</w:t>
      </w:r>
    </w:p>
    <w:bookmarkEnd w:id="21"/>
    <w:bookmarkStart w:id="22" w:name="X79bea2c7f76c011722154016ad9da7602b3c674"/>
    <w:p>
      <w:pPr>
        <w:pStyle w:val="Heading2"/>
      </w:pPr>
      <w:r>
        <w:t xml:space="preserve">Professional Requirements for Dentists in Argentina</w:t>
      </w:r>
    </w:p>
    <w:p>
      <w:pPr>
        <w:pStyle w:val="FirstParagraph"/>
      </w:pPr>
      <w:r>
        <w:t xml:space="preserve">Becoming a dentist in Argentina requires completion of a five-year undergraduate program at an accredited university, such as the Universidad de Buenos Aires (UBA) or Universidad Católica Argentina. These programs emphasize clinical training, anatomy, and public health principles. Graduates must pass national licensing exams administered by the Colegio Odontológico Argentino to practice legally.</w:t>
      </w:r>
    </w:p>
    <w:p>
      <w:pPr>
        <w:pStyle w:val="BodyText"/>
      </w:pPr>
      <w:r>
        <w:t xml:space="preserve">Continuing education is mandatory for maintaining licensure, with opportunities available through institutions like the Instituto de Odontología de la Universidad de Buenos Aires (IOUBA). Specializations in areas such as pediatric dentistry, periodontology, and implantology are also pursued by professionals aiming to enhance their expertise. In Buenos Aires, many dentists engage in postgraduate studies or international collaborations to stay abreast of global advancements.</w:t>
      </w:r>
    </w:p>
    <w:bookmarkEnd w:id="22"/>
    <w:bookmarkStart w:id="23" w:name="X87f1293e1d7bd62967d449c1c4a3e15c0e1d832"/>
    <w:p>
      <w:pPr>
        <w:pStyle w:val="Heading2"/>
      </w:pPr>
      <w:r>
        <w:t xml:space="preserve">Challenges Faced by Dentists in Buenos Aires</w:t>
      </w:r>
    </w:p>
    <w:p>
      <w:pPr>
        <w:pStyle w:val="FirstParagraph"/>
      </w:pPr>
      <w:r>
        <w:t xml:space="preserve">1. **Resource Allocation:** Public dental clinics in Buenos Aires often struggle with outdated equipment and limited supplies, affecting the quality of care provided to low-income patients.</w:t>
      </w:r>
      <w:r>
        <w:br/>
      </w:r>
      <w:r>
        <w:t xml:space="preserve">2. **Access Disparities:** Rural areas surrounding Buenos Aires face even greater barriers due to a shortage of qualified dentists, leading to reliance on mobile clinics or telehealth consultations.</w:t>
      </w:r>
      <w:r>
        <w:br/>
      </w:r>
      <w:r>
        <w:t xml:space="preserve">3. **Workload Management:** The high demand for dental services in the city necessitates long working hours, contributing to burnout among practitioners.</w:t>
      </w:r>
      <w:r>
        <w:br/>
      </w:r>
      <w:r>
        <w:t xml:space="preserve">4. **Technological Integration:** While private practices in Buenos Aires have adopted advanced technologies, public healthcare facilities lag behind due to funding constraints.</w:t>
      </w:r>
    </w:p>
    <w:bookmarkEnd w:id="23"/>
    <w:bookmarkStart w:id="24" w:name="opportunities-and-innovations"/>
    <w:p>
      <w:pPr>
        <w:pStyle w:val="Heading2"/>
      </w:pPr>
      <w:r>
        <w:t xml:space="preserve">Opportunities and Innovations</w:t>
      </w:r>
    </w:p>
    <w:p>
      <w:pPr>
        <w:pStyle w:val="FirstParagraph"/>
      </w:pPr>
      <w:r>
        <w:t xml:space="preserve">Despite these challenges, the dental profession in Buenos Aires is experiencing growth driven by several factors. The rise of digital marketing has enabled dentists to reach a broader audience, while social media platforms are increasingly used for patient education and community engagement. Tele-dentistry initiatives have also gained traction, allowing practitioners to offer virtual consultations and follow-ups.</w:t>
      </w:r>
    </w:p>
    <w:p>
      <w:pPr>
        <w:pStyle w:val="BodyText"/>
      </w:pPr>
      <w:r>
        <w:t xml:space="preserve">Moreover, Buenos Aires is home to research institutions dedicated to advancing dental science. For example, the Laboratorio de Investigación Odontológica (LIO) conducts studies on oral cancer prevention and the development of biocompatible dental materials. These efforts not only benefit local patients but also contribute to Argentina's position as a regional leader in medical innovation.</w:t>
      </w:r>
    </w:p>
    <w:bookmarkEnd w:id="24"/>
    <w:bookmarkStart w:id="25" w:name="public-health-initiatives"/>
    <w:p>
      <w:pPr>
        <w:pStyle w:val="Heading2"/>
      </w:pPr>
      <w:r>
        <w:t xml:space="preserve">Public Health Initiatives</w:t>
      </w:r>
    </w:p>
    <w:p>
      <w:pPr>
        <w:pStyle w:val="FirstParagraph"/>
      </w:pPr>
      <w:r>
        <w:t xml:space="preserve">The government of Buenos Aires has implemented various programs to improve oral health outcomes, such as subsidized dental check-ups for children and free fluoride treatments in underserved neighborhoods. Dentists play a key role in these initiatives by conducting screenings, educating communities about hygiene practices, and collaborating with public health officials to identify high-risk populations.</w:t>
      </w:r>
    </w:p>
    <w:p>
      <w:pPr>
        <w:pStyle w:val="BodyText"/>
      </w:pPr>
      <w:r>
        <w:t xml:space="preserve">Additionally, partnerships between private dentists and NGOs have expanded access to care for vulnerable groups. For instance, mobile clinics organized by the Asociación Dental Argentina (ADA) provide basic dental services to homeless individuals and migrants living in urban slums.</w:t>
      </w:r>
    </w:p>
    <w:bookmarkEnd w:id="25"/>
    <w:bookmarkStart w:id="26" w:name="conclusion"/>
    <w:p>
      <w:pPr>
        <w:pStyle w:val="Heading2"/>
      </w:pPr>
      <w:r>
        <w:t xml:space="preserve">Conclusion</w:t>
      </w:r>
    </w:p>
    <w:p>
      <w:pPr>
        <w:pStyle w:val="FirstParagraph"/>
      </w:pPr>
      <w:r>
        <w:t xml:space="preserve">In conclusion, dentists in Argentina’s capital city of Buenos Aires occupy a central position in both the healthcare system and public health landscape. Their work is shaped by a complex interplay of socio-economic factors, technological progress, and policy frameworks that define dental care delivery. While challenges such as resource limitations and access disparities persist, the profession continues to evolve through innovation, research collaboration, and community engagement. By addressing these issues strategically, dentists in Buenos Aires can enhance oral health outcomes for all segments of the population while strengthening Argentina’s reputation as a leader in medical excellence.</w:t>
      </w:r>
    </w:p>
    <w:p>
      <w:pPr>
        <w:pStyle w:val="BodyText"/>
      </w:pPr>
      <w:r>
        <w:rPr>
          <w:bCs/>
          <w:b/>
        </w:rPr>
        <w:t xml:space="preserve">Keywords:</w:t>
      </w:r>
      <w:r>
        <w:t xml:space="preserve"> </w:t>
      </w:r>
      <w:r>
        <w:t xml:space="preserve">Abstract academic; Dentist; Argentina Buenos Aires; Public health; Dental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Dentist in Argentina, Buenos Aires</dc:title>
  <dc:creator/>
  <dc:language>en</dc:language>
  <cp:keywords/>
  <dcterms:created xsi:type="dcterms:W3CDTF">2026-07-21T04:55:08Z</dcterms:created>
  <dcterms:modified xsi:type="dcterms:W3CDTF">2026-07-21T04:55:08Z</dcterms:modified>
</cp:coreProperties>
</file>

<file path=docProps/custom.xml><?xml version="1.0" encoding="utf-8"?>
<Properties xmlns="http://schemas.openxmlformats.org/officeDocument/2006/custom-properties" xmlns:vt="http://schemas.openxmlformats.org/officeDocument/2006/docPropsVTypes"/>
</file>