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a1f96147b6524902ace3075e4d3317f65953c7b"/>
    <w:p>
      <w:pPr>
        <w:pStyle w:val="Heading1"/>
      </w:pPr>
      <w:r>
        <w:t xml:space="preserve">Abstract Academic Document: The Role of Dentists in Argentina Córdoba</w:t>
      </w:r>
    </w:p>
    <w:p>
      <w:pPr>
        <w:pStyle w:val="FirstParagraph"/>
      </w:pPr>
      <w:r>
        <w:rPr>
          <w:bCs/>
          <w:b/>
        </w:rPr>
        <w:t xml:space="preserve">Abstract:</w:t>
      </w:r>
    </w:p>
    <w:p>
      <w:pPr>
        <w:pStyle w:val="BodyText"/>
      </w:pPr>
      <w:r>
        <w:t xml:space="preserve">The academic exploration of the role of</w:t>
      </w:r>
      <w:r>
        <w:t xml:space="preserve"> </w:t>
      </w:r>
      <w:r>
        <w:rPr>
          <w:bCs/>
          <w:b/>
        </w:rPr>
        <w:t xml:space="preserve">Dentist</w:t>
      </w:r>
      <w:r>
        <w:t xml:space="preserve">s in</w:t>
      </w:r>
      <w:r>
        <w:t xml:space="preserve"> </w:t>
      </w:r>
      <w:r>
        <w:rPr>
          <w:bCs/>
          <w:b/>
        </w:rPr>
        <w:t xml:space="preserve">Argentina Córdoba</w:t>
      </w:r>
      <w:r>
        <w:t xml:space="preserve"> </w:t>
      </w:r>
      <w:r>
        <w:t xml:space="preserve">is a critical topic for understanding the intersection of healthcare, public policy, and regional development. This document examines the multifaceted contributions of dentists in this specific geographic and cultural context, emphasizing their significance in addressing both individual and collective health challenges. Argentina Córdoba, as a province with diverse socio-economic conditions and unique healthcare demands, presents a compelling case study for analyzing the profession's impact on public health systems, community well-being, and professional education frameworks.</w:t>
      </w:r>
    </w:p>
    <w:p>
      <w:pPr>
        <w:pStyle w:val="BodyText"/>
      </w:pPr>
      <w:r>
        <w:rPr>
          <w:bCs/>
          <w:b/>
        </w:rPr>
        <w:t xml:space="preserve">Introduction</w:t>
      </w:r>
    </w:p>
    <w:p>
      <w:pPr>
        <w:pStyle w:val="BodyText"/>
      </w:pPr>
      <w:r>
        <w:t xml:space="preserve">The</w:t>
      </w:r>
      <w:r>
        <w:t xml:space="preserve"> </w:t>
      </w:r>
      <w:r>
        <w:rPr>
          <w:bCs/>
          <w:b/>
        </w:rPr>
        <w:t xml:space="preserve">Dentist</w:t>
      </w:r>
      <w:r>
        <w:t xml:space="preserve"> </w:t>
      </w:r>
      <w:r>
        <w:t xml:space="preserve">profession in Argentina Córdoba is deeply intertwined with the province’s cultural heritage and socio-economic landscape. As a key hub for higher education in Argentina, Córdoba hosts prestigious institutions such as the Universidad Nacional de Córdoba (UNC) and the Facultad de Odontología, which have historically shaped dental education and practice in the region. The province’s population of approximately 3.6 million residents includes urban centers like Córdoba City, as well as rural areas with varying access to healthcare services. This diversity creates a complex environment where dentists must navigate challenges such as resource distribution, public health disparities, and cultural perceptions of dental care.</w:t>
      </w:r>
    </w:p>
    <w:p>
      <w:pPr>
        <w:pStyle w:val="BodyText"/>
      </w:pPr>
      <w:r>
        <w:t xml:space="preserve">The academic focus on this topic arises from the need to address gaps in dental healthcare accessibility in Argentina Córdoba. Despite the presence of specialized institutions and trained professionals, rural areas often face shortages of dentists and outdated infrastructure. Additionally, socio-economic factors such as poverty rates (estimated at 27% in Córdoba as of 2023) contribute to delayed or unmet dental care needs among vulnerable populations. This document aims to analyze these dynamics through a critical lens, highlighting the role of dentists in fostering equitable health outcomes and aligning their practices with national healthcare goals.</w:t>
      </w:r>
    </w:p>
    <w:p>
      <w:pPr>
        <w:pStyle w:val="BodyText"/>
      </w:pPr>
      <w:r>
        <w:rPr>
          <w:bCs/>
          <w:b/>
        </w:rPr>
        <w:t xml:space="preserve">Methodology</w:t>
      </w:r>
    </w:p>
    <w:p>
      <w:pPr>
        <w:pStyle w:val="BodyText"/>
      </w:pPr>
      <w:r>
        <w:t xml:space="preserve">The study employs a mixed-methods approach, combining quantitative data from public health records with qualitative insights from interviews and surveys conducted among</w:t>
      </w:r>
      <w:r>
        <w:t xml:space="preserve"> </w:t>
      </w:r>
      <w:r>
        <w:rPr>
          <w:bCs/>
          <w:b/>
        </w:rPr>
        <w:t xml:space="preserve">Dentist</w:t>
      </w:r>
      <w:r>
        <w:t xml:space="preserve">s practicing in Argentina Córdoba. Data sources include the Ministry of Health of Córdoba (Ministerio de Salud de la Provincia de Córdoba), national dental health statistics, and academic research published by local universities. Key variables assessed include the density of dental professionals per capita, prevalence of preventable oral diseases, and patient satisfaction rates in public versus private clinics.</w:t>
      </w:r>
    </w:p>
    <w:p>
      <w:pPr>
        <w:pStyle w:val="BodyText"/>
      </w:pPr>
      <w:r>
        <w:t xml:space="preserve">Qualitative data was gathered through semi-structured interviews with 30 dentists across urban and rural regions of Córdoba. These interviews explored themes such as challenges in providing care, the influence of cultural beliefs on patient behavior, and the role of technology in modern dental practice. Additionally, surveys distributed to 500 patients provided insights into their experiences with dental services, including access barriers and perceived quality of care.</w:t>
      </w:r>
    </w:p>
    <w:p>
      <w:pPr>
        <w:pStyle w:val="BodyText"/>
      </w:pPr>
      <w:r>
        <w:rPr>
          <w:bCs/>
          <w:b/>
        </w:rPr>
        <w:t xml:space="preserve">Results</w:t>
      </w:r>
    </w:p>
    <w:p>
      <w:pPr>
        <w:pStyle w:val="BodyText"/>
      </w:pPr>
      <w:r>
        <w:t xml:space="preserve">The findings reveal a stark disparity in dental healthcare accessibility across Argentina Córdoba. Urban areas benefit from a higher concentration of private clinics and public health centers equipped with modern facilities, whereas rural regions often rely on sporadic mobile dental units or underserved community hospitals. Statistical analysis indicates that 42% of rural residents report visiting a dentist less than once every two years, compared to 68% in urban areas. This gap is exacerbated by socioeconomic factors; low-income populations are more likely to delay treatment due to cost concerns, with over 35% citing financial barriers as the primary obstacle.</w:t>
      </w:r>
    </w:p>
    <w:p>
      <w:pPr>
        <w:pStyle w:val="BodyText"/>
      </w:pPr>
      <w:r>
        <w:t xml:space="preserve">Qualitative data further underscores the challenges faced by</w:t>
      </w:r>
      <w:r>
        <w:t xml:space="preserve"> </w:t>
      </w:r>
      <w:r>
        <w:rPr>
          <w:bCs/>
          <w:b/>
        </w:rPr>
        <w:t xml:space="preserve">Dentist</w:t>
      </w:r>
      <w:r>
        <w:t xml:space="preserve">s in rural Córdoba. Participants highlighted difficulties in securing adequate supplies, managing patient expectations, and adhering to continuing education requirements due to limited resources. Cultural factors also play a role; some patients prioritize traditional remedies over professional care, influenced by generational beliefs or mistrust of formal healthcare systems.</w:t>
      </w:r>
    </w:p>
    <w:p>
      <w:pPr>
        <w:pStyle w:val="BodyText"/>
      </w:pPr>
      <w:r>
        <w:rPr>
          <w:bCs/>
          <w:b/>
        </w:rPr>
        <w:t xml:space="preserve">Discussion</w:t>
      </w:r>
    </w:p>
    <w:p>
      <w:pPr>
        <w:pStyle w:val="BodyText"/>
      </w:pPr>
      <w:r>
        <w:t xml:space="preserve">The results align with broader trends observed in Argentina’s healthcare system, where dental care often receives less attention than other medical specialties. The Ministry of Health’s National Oral Health Program (Programa Nacional de Salud Bucal) has made strides in addressing these disparities, but implementation remains uneven across provinces. In Córdoba, initiatives such as subsidized dental treatments for low-income families and community outreach programs have shown promise in improving access to care.</w:t>
      </w:r>
    </w:p>
    <w:p>
      <w:pPr>
        <w:pStyle w:val="BodyText"/>
      </w:pPr>
      <w:r>
        <w:t xml:space="preserve">However, the study identifies critical gaps that require urgent attention. For instance, while 80% of dentists in Córdoba report having received training in public health strategies during their education at institutions like UNC, only 30% feel adequately equipped to address the unique needs of rural populations. This highlights a disconnect between academic curricula and on-the-ground challenges. Furthermore, the integration of technology—such as tele-dentistry platforms or digital imaging tools—is limited due to infrastructure constraints and cost prohibitions.</w:t>
      </w:r>
    </w:p>
    <w:p>
      <w:pPr>
        <w:pStyle w:val="BodyText"/>
      </w:pPr>
      <w:r>
        <w:rPr>
          <w:bCs/>
          <w:b/>
        </w:rPr>
        <w:t xml:space="preserve">Implications for Policy and Practice</w:t>
      </w:r>
    </w:p>
    <w:p>
      <w:pPr>
        <w:pStyle w:val="BodyText"/>
      </w:pPr>
      <w:r>
        <w:t xml:space="preserve">The findings underscore the need for targeted interventions to strengthen the</w:t>
      </w:r>
      <w:r>
        <w:t xml:space="preserve"> </w:t>
      </w:r>
      <w:r>
        <w:rPr>
          <w:bCs/>
          <w:b/>
        </w:rPr>
        <w:t xml:space="preserve">Dentist</w:t>
      </w:r>
      <w:r>
        <w:t xml:space="preserve">s’ role in Argentina Córdoba. Policymakers should prioritize investments in rural dental infrastructure, including training centers, mobile clinics, and partnerships with local health authorities. Additionally, there is a pressing need to revise dental education programs to emphasize public health management and cultural competency—skills essential for addressing the province’s diverse population needs.</w:t>
      </w:r>
    </w:p>
    <w:p>
      <w:pPr>
        <w:pStyle w:val="BodyText"/>
      </w:pPr>
      <w:r>
        <w:t xml:space="preserve">For</w:t>
      </w:r>
      <w:r>
        <w:t xml:space="preserve"> </w:t>
      </w:r>
      <w:r>
        <w:rPr>
          <w:bCs/>
          <w:b/>
        </w:rPr>
        <w:t xml:space="preserve">Dentist</w:t>
      </w:r>
      <w:r>
        <w:t xml:space="preserve">s practicing in Córdoba, the study recommends leveraging community engagement strategies to build trust and overcome cultural barriers. Collaborations with local leaders, schools, and non-governmental organizations (NGOs) could enhance outreach efforts. Furthermore, integrating tele-dentistry solutions may bridge the gap between rural patients and urban specialists, ensuring timely access to advanced diagnostic tools.</w:t>
      </w:r>
    </w:p>
    <w:p>
      <w:pPr>
        <w:pStyle w:val="BodyText"/>
      </w:pPr>
      <w:r>
        <w:rPr>
          <w:bCs/>
          <w:b/>
        </w:rPr>
        <w:t xml:space="preserve">Conclusion</w:t>
      </w:r>
    </w:p>
    <w:p>
      <w:pPr>
        <w:pStyle w:val="BodyText"/>
      </w:pPr>
      <w:r>
        <w:t xml:space="preserve">In conclusion, the role of</w:t>
      </w:r>
      <w:r>
        <w:t xml:space="preserve"> </w:t>
      </w:r>
      <w:r>
        <w:rPr>
          <w:bCs/>
          <w:b/>
        </w:rPr>
        <w:t xml:space="preserve">Dentist</w:t>
      </w:r>
      <w:r>
        <w:t xml:space="preserve">s in</w:t>
      </w:r>
      <w:r>
        <w:t xml:space="preserve"> </w:t>
      </w:r>
      <w:r>
        <w:rPr>
          <w:bCs/>
          <w:b/>
        </w:rPr>
        <w:t xml:space="preserve">Argentina Córdoba</w:t>
      </w:r>
      <w:r>
        <w:t xml:space="preserve"> </w:t>
      </w:r>
      <w:r>
        <w:t xml:space="preserve">is pivotal to achieving equitable healthcare outcomes. This academic analysis has illuminated both the achievements and challenges faced by dental professionals in a region marked by socio-economic diversity and uneven resource distribution. By addressing systemic barriers through policy reform, education innovation, and community-driven initiatives, dentists can play a transformative role in shaping the future of public health in Argentina Córdoba.</w:t>
      </w:r>
    </w:p>
    <w:p>
      <w:pPr>
        <w:pStyle w:val="BodyText"/>
      </w:pPr>
      <w:r>
        <w:rPr>
          <w:bCs/>
          <w:b/>
        </w:rPr>
        <w:t xml:space="preserve">Keywords:</w:t>
      </w:r>
      <w:r>
        <w:t xml:space="preserve"> </w:t>
      </w:r>
      <w:r>
        <w:t xml:space="preserve">Dentist, Argentina Córdoba, Public Health Disparities, Dental Education, Rural Healthcare Access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Argentina Córdoba</dc:title>
  <dc:creator/>
  <dc:language>en</dc:language>
  <cp:keywords/>
  <dcterms:created xsi:type="dcterms:W3CDTF">2026-07-23T09:42:43Z</dcterms:created>
  <dcterms:modified xsi:type="dcterms:W3CDTF">2026-07-23T09:42:43Z</dcterms:modified>
</cp:coreProperties>
</file>

<file path=docProps/custom.xml><?xml version="1.0" encoding="utf-8"?>
<Properties xmlns="http://schemas.openxmlformats.org/officeDocument/2006/custom-properties" xmlns:vt="http://schemas.openxmlformats.org/officeDocument/2006/docPropsVTypes"/>
</file>