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5cc682e1203f0a988ea80e1ee0ad7d5c8340824"/>
    <w:p>
      <w:pPr>
        <w:pStyle w:val="Heading1"/>
      </w:pPr>
      <w:r>
        <w:t xml:space="preserve">Abstract Academic Document: The Role of Dentists in Canada Toronto</w:t>
      </w:r>
    </w:p>
    <w:p>
      <w:pPr>
        <w:pStyle w:val="FirstParagraph"/>
      </w:pPr>
      <w:r>
        <w:rPr>
          <w:bCs/>
          <w:b/>
        </w:rPr>
        <w:t xml:space="preserve">Abstract:</w:t>
      </w:r>
    </w:p>
    <w:p>
      <w:pPr>
        <w:pStyle w:val="BodyText"/>
      </w:pPr>
      <w:r>
        <w:t xml:space="preserve">The role of dentists within the healthcare framework of Canada, particularly in the culturally diverse and densely populated city of Toronto, has evolved significantly over the past decade. This abstract academic document aims to provide a comprehensive overview of the professional landscape for dentists in Toronto, Canada, emphasizing their critical contributions to public health, clinical practice challenges, and adaptation to demographic shifts. As a vital component of primary healthcare in Canada’s universal medical system (excluding dental care), dentists in Toronto face unique demands arising from the city’s multicultural population, socioeconomic disparities, and advancements in dental technology. This document explores the qualifications required for practicing dentists in Ontario, the impact of public policy on dental services, and innovative strategies adopted by practitioners to address patient needs while adhering to regulatory standards.</w:t>
      </w:r>
    </w:p>
    <w:bookmarkStart w:id="20" w:name="X514e38f574a9d61006dee95b6f6e6497d17259f"/>
    <w:p>
      <w:pPr>
        <w:pStyle w:val="Heading2"/>
      </w:pPr>
      <w:r>
        <w:t xml:space="preserve">1. Introduction: Dentistry in Canada’s Healthcare System</w:t>
      </w:r>
    </w:p>
    <w:p>
      <w:pPr>
        <w:pStyle w:val="FirstParagraph"/>
      </w:pPr>
      <w:r>
        <w:t xml:space="preserve">Dentistry is a cornerstone of preventive healthcare, yet it operates outside the publicly funded medical system in Canada. In Toronto, where over 3 million residents reside, the role of dentists extends beyond clinical care to include community health education and advocacy. The Canadian Dental Association (CDA) underscores the importance of equitable access to dental services as part of a holistic approach to wellness, particularly in urban centers like Toronto. Here, dentists must navigate a complex interplay between private practice models, public health initiatives, and regulatory oversight by the Royal College of Dental Surgeons of Ontario (RCDSO). The demand for specialized care—such as orthodontics, endodontics, and periodontics—has surged in recent years due to increased awareness of oral health’s impact on systemic conditions like diabetes and cardiovascular diseases.</w:t>
      </w:r>
    </w:p>
    <w:bookmarkEnd w:id="20"/>
    <w:bookmarkStart w:id="21" w:name="X81e7ce7e9b88cc0f5ca79a90a590e9e5ef18faf"/>
    <w:p>
      <w:pPr>
        <w:pStyle w:val="Heading2"/>
      </w:pPr>
      <w:r>
        <w:t xml:space="preserve">2. Qualifications and Licensing for Dentists in Toronto</w:t>
      </w:r>
    </w:p>
    <w:p>
      <w:pPr>
        <w:pStyle w:val="FirstParagraph"/>
      </w:pPr>
      <w:r>
        <w:t xml:space="preserve">To practice dentistry in Toronto, professionals must complete a Doctor of Dental Surgery (DDS) or Master of Dental Science (MDS) degree from an accredited Canadian university. Institutions such as the University of Toronto’s Faculty of Dentistry play a pivotal role in training future practitioners through rigorous curricula that emphasize clinical skills, ethics, and cross-cultural communication. Graduates must then pass the National Dental Examining Board of Canada (NDEB) certification and secure licensing from the RCDSO. These regulatory bodies ensure that dentists meet stringent standards for patient safety, infection control, and adherence to evidence-based practices. Additionally, continuous professional development (CPD) is mandatory for license renewal, reflecting Toronto’s commitment to maintaining high-quality dental care amid evolving scientific advancements.</w:t>
      </w:r>
    </w:p>
    <w:bookmarkEnd w:id="21"/>
    <w:bookmarkStart w:id="22" w:name="challenges-faced-by-dentists-in-toronto"/>
    <w:p>
      <w:pPr>
        <w:pStyle w:val="Heading2"/>
      </w:pPr>
      <w:r>
        <w:t xml:space="preserve">3. Challenges Faced by Dentists in Toronto</w:t>
      </w:r>
    </w:p>
    <w:p>
      <w:pPr>
        <w:pStyle w:val="FirstParagraph"/>
      </w:pPr>
      <w:r>
        <w:t xml:space="preserve">Toronto’s multicultural population presents both opportunities and challenges for dentists. The city’s demographic diversity requires practitioners to address linguistic barriers, cultural preferences in treatment, and varying levels of health literacy among patients. For example, immigrants from South Asian or Middle Eastern backgrounds may prefer traditional herbal remedies over conventional dental procedures. Moreover, socioeconomic disparities contribute to unequal access to care; lower-income residents often rely on public clinics or subsidized programs such as the Ontario Dental Benefit Plan (ODBP) for children and seniors. Dentists in Toronto must balance clinical excellence with affordability, particularly in underserved neighborhoods like Scarborough or East End.</w:t>
      </w:r>
    </w:p>
    <w:bookmarkEnd w:id="22"/>
    <w:bookmarkStart w:id="23" w:name="innovations-in-dental-practice"/>
    <w:p>
      <w:pPr>
        <w:pStyle w:val="Heading2"/>
      </w:pPr>
      <w:r>
        <w:t xml:space="preserve">4. Innovations in Dental Practice</w:t>
      </w:r>
    </w:p>
    <w:p>
      <w:pPr>
        <w:pStyle w:val="FirstParagraph"/>
      </w:pPr>
      <w:r>
        <w:t xml:space="preserve">Technological advancements have transformed dental practice in Toronto, enhancing efficiency and patient outcomes. Digital imaging techniques, such as cone-beam computed tomography (CBCT), enable precise diagnosis of complex cases like impacted wisdom teeth or jaw abnormalities. The integration of computer-aided design and manufacturing (CAD/CAM) systems allows for same-day restorations using ceramic materials, reducing the number of patient visits. Additionally, tele-dentistry has gained traction in recent years, especially during the COVID-19 pandemic, enabling virtual consultations for routine follow-ups or emergency triage. These innovations align with Toronto’s broader goals of leveraging technology to improve healthcare delivery and sustainability.</w:t>
      </w:r>
    </w:p>
    <w:bookmarkEnd w:id="23"/>
    <w:bookmarkStart w:id="24" w:name="Xecad66f13ab3994f55c5f29f5a2e436422cb457"/>
    <w:p>
      <w:pPr>
        <w:pStyle w:val="Heading2"/>
      </w:pPr>
      <w:r>
        <w:t xml:space="preserve">5. Public Health Initiatives and Community Engagement</w:t>
      </w:r>
    </w:p>
    <w:p>
      <w:pPr>
        <w:pStyle w:val="FirstParagraph"/>
      </w:pPr>
      <w:r>
        <w:t xml:space="preserve">Dentists in Toronto are increasingly involved in public health campaigns aimed at reducing the prevalence of oral diseases, particularly among vulnerable populations. Programs like the Toronto Dental Health Project collaborate with local dentists to provide free screenings and preventive care to children from low-income families. Furthermore, initiatives such as “Smiles for Life” educate parents on early childhood caries prevention through school-based programs. Dentists also contribute to disaster preparedness by participating in emergency response teams, ensuring continuity of care during crises like floods or power outages.</w:t>
      </w:r>
    </w:p>
    <w:bookmarkEnd w:id="24"/>
    <w:bookmarkStart w:id="25" w:name="workforce-dynamics-and-future-trends"/>
    <w:p>
      <w:pPr>
        <w:pStyle w:val="Heading2"/>
      </w:pPr>
      <w:r>
        <w:t xml:space="preserve">6. Workforce Dynamics and Future Trends</w:t>
      </w:r>
    </w:p>
    <w:p>
      <w:pPr>
        <w:pStyle w:val="FirstParagraph"/>
      </w:pPr>
      <w:r>
        <w:t xml:space="preserve">The dental workforce in Toronto faces challenges related to recruitment and retention, exacerbated by a shortage of specialists and an aging population requiring more complex procedures. To address these issues, dental schools in the region are expanding their enrollment while fostering partnerships with international institutions to attract qualified professionals. The rise of interdisciplinary care—where dentists collaborate with physicians, psychologists, and nutritionists—reflects Toronto’s emphasis on integrative healthcare. Future trends may also see an increased focus on preventive care models, such as saliva-based diagnostics for early detection of oral cancer or AI-driven tools for personalized treatment planning.</w:t>
      </w:r>
    </w:p>
    <w:bookmarkEnd w:id="25"/>
    <w:bookmarkStart w:id="26" w:name="conclusion"/>
    <w:p>
      <w:pPr>
        <w:pStyle w:val="Heading2"/>
      </w:pPr>
      <w:r>
        <w:t xml:space="preserve">7. Conclusion</w:t>
      </w:r>
    </w:p>
    <w:p>
      <w:pPr>
        <w:pStyle w:val="FirstParagraph"/>
      </w:pPr>
      <w:r>
        <w:t xml:space="preserve">In conclusion, dentists in Toronto, Canada, play a multifaceted role in safeguarding the oral health of a diverse and dynamic population. Their work is shaped by regulatory frameworks, technological innovations, and the city’s commitment to equity and accessibility. As Toronto continues to grow as an international hub for healthcare excellence, dentists will remain indispensable in addressing both individual patient needs and broader public health objectives. This abstract academic document underscores the importance of fostering collaboration between dental professionals, policymakers, and communities to ensure that oral health care remains a priority in Canada’s evolving healthcare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Dentists in Canada Toronto</dc:title>
  <dc:creator/>
  <dc:language>en</dc:language>
  <cp:keywords/>
  <dcterms:created xsi:type="dcterms:W3CDTF">2026-07-19T16:08:41Z</dcterms:created>
  <dcterms:modified xsi:type="dcterms:W3CDTF">2026-07-19T16:08:41Z</dcterms:modified>
</cp:coreProperties>
</file>

<file path=docProps/custom.xml><?xml version="1.0" encoding="utf-8"?>
<Properties xmlns="http://schemas.openxmlformats.org/officeDocument/2006/custom-properties" xmlns:vt="http://schemas.openxmlformats.org/officeDocument/2006/docPropsVTypes"/>
</file>