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e23a82fbe5ee7cb3675bb8a84f89caa1f4d4dd4"/>
    <w:p>
      <w:pPr>
        <w:pStyle w:val="Heading1"/>
      </w:pPr>
      <w:r>
        <w:t xml:space="preserve">The Role of a Dentist in Canada Vancouver: A Comprehensive Academic Analysis</w:t>
      </w:r>
    </w:p>
    <w:p>
      <w:pPr>
        <w:pStyle w:val="FirstParagraph"/>
      </w:pPr>
      <w:r>
        <w:rPr>
          <w:bCs/>
          <w:b/>
        </w:rPr>
        <w:t xml:space="preserve">Abstract:</w:t>
      </w:r>
    </w:p>
    <w:p>
      <w:pPr>
        <w:pStyle w:val="BodyText"/>
      </w:pPr>
      <w:r>
        <w:t xml:space="preserve">The role of a dentist in the context of Canada Vancouver is multifaceted, encompassing clinical, educational, regulatory, and public health dimensions. As one of the most diverse and culturally rich cities in North America, Vancouver presents unique challenges and opportunities for dental professionals operating within its healthcare framework. This academic document explores the significance of dentists in Canada's Vancouver region by examining their responsibilities within the broader context of public health policy, educational requirements, technological advancements, and community engagement. The study highlights how dentists contribute to the oral health outcomes of a multicultural population while navigating regulatory standards set by Canadian dental authorities. Furthermore, it delves into the socio-economic factors influencing dental care accessibility in Vancouver and discusses future directions for research and practice within this dynamic field.</w:t>
      </w:r>
    </w:p>
    <w:bookmarkStart w:id="20" w:name="X31920cad52c24f1eaceebfe4ee9910ae52510d3"/>
    <w:p>
      <w:pPr>
        <w:pStyle w:val="Heading2"/>
      </w:pPr>
      <w:r>
        <w:t xml:space="preserve">Introduction: Dentistry as a Pillar of Public Health in Vancouver</w:t>
      </w:r>
    </w:p>
    <w:p>
      <w:pPr>
        <w:pStyle w:val="FirstParagraph"/>
      </w:pPr>
      <w:r>
        <w:t xml:space="preserve">Dentists play a critical role in Canada's healthcare system, particularly in urban centers like Vancouver, where the population density and diversity necessitate tailored approaches to oral health care. In Vancouver, dental professionals are not only responsible for diagnosing and treating oral diseases but also for participating in preventive initiatives that align with the Canadian government’s broader public health goals. The city’s commitment to multiculturalism means dentists must be culturally competent, capable of addressing the unique needs of patients from various ethnic backgrounds. This document underscores the importance of integrating academic rigor into dental practice to ensure that Vancouver remains a leader in innovative and equitable oral health care.</w:t>
      </w:r>
    </w:p>
    <w:bookmarkEnd w:id="20"/>
    <w:bookmarkStart w:id="21" w:name="X044ffe41d89b990ea8e605a7f1b48a1b5f5a6f4"/>
    <w:p>
      <w:pPr>
        <w:pStyle w:val="Heading2"/>
      </w:pPr>
      <w:r>
        <w:t xml:space="preserve">Scope of Practice for Dentists in Canada Vancouver</w:t>
      </w:r>
    </w:p>
    <w:p>
      <w:pPr>
        <w:pStyle w:val="FirstParagraph"/>
      </w:pPr>
      <w:r>
        <w:t xml:space="preserve">In Canada, dentists are regulated by provincial licensing bodies, such as the</w:t>
      </w:r>
      <w:r>
        <w:t xml:space="preserve"> </w:t>
      </w:r>
      <w:r>
        <w:rPr>
          <w:iCs/>
          <w:i/>
        </w:rPr>
        <w:t xml:space="preserve">College of Dental Surgeons of British Columbia (CDSBC)</w:t>
      </w:r>
      <w:r>
        <w:t xml:space="preserve">, which oversees the practice of dentistry in Vancouver and other regions. The scope of a dentist’s work includes general dental care (e.g., fillings, extractions) as well as specialized services like orthodontics, periodontics, and endodontics. In Vancouver, where urbanization has led to increased demand for dental services, practitioners often collaborate with community health organizations to provide care in underserved areas. This section explores how the scope of practice evolves to meet the specific needs of Vancouver’s population.</w:t>
      </w:r>
    </w:p>
    <w:bookmarkEnd w:id="21"/>
    <w:bookmarkStart w:id="22" w:name="X7a2f91252062367e0de4c4a7208fdf0df0554cd"/>
    <w:p>
      <w:pPr>
        <w:pStyle w:val="Heading2"/>
      </w:pPr>
      <w:r>
        <w:t xml:space="preserve">Education and Licensing Requirements for Dentists in Canada</w:t>
      </w:r>
    </w:p>
    <w:p>
      <w:pPr>
        <w:pStyle w:val="FirstParagraph"/>
      </w:pPr>
      <w:r>
        <w:t xml:space="preserve">Becoming a dentist in Canada requires completing a Doctor of Dental Surgery (DDS) or Doctor of Medicine in Dentistry (DMD) program from an accredited institution, followed by licensing through the</w:t>
      </w:r>
      <w:r>
        <w:t xml:space="preserve"> </w:t>
      </w:r>
      <w:r>
        <w:rPr>
          <w:iCs/>
          <w:i/>
        </w:rPr>
        <w:t xml:space="preserve">CDSBC</w:t>
      </w:r>
      <w:r>
        <w:t xml:space="preserve">. Many Vancouver-based dentists are graduates of the University of British Columbia’s Faculty of Dentistry, which is renowned for its research-oriented curriculum. This academic training equips practitioners with the knowledge to address both common and complex oral health issues. Additionally, continuing education is mandatory to maintain licensure, ensuring that dentists in Vancouver remain updated on advancements in dental technology and treatment methodologies.</w:t>
      </w:r>
    </w:p>
    <w:bookmarkEnd w:id="22"/>
    <w:bookmarkStart w:id="23" w:name="X9ee0a069a91f4d261e2f7eec0143d6cb63129d1"/>
    <w:p>
      <w:pPr>
        <w:pStyle w:val="Heading2"/>
      </w:pPr>
      <w:r>
        <w:t xml:space="preserve">Regulatory and Ethical Standards Governing Dentists</w:t>
      </w:r>
    </w:p>
    <w:p>
      <w:pPr>
        <w:pStyle w:val="FirstParagraph"/>
      </w:pPr>
      <w:r>
        <w:t xml:space="preserve">Dentists in Canada must adhere to stringent regulatory standards set by the CDSBC. These include maintaining patient confidentiality, upholding professional ethics, and ensuring the safety of dental procedures. In Vancouver, where there is a high prevalence of multicultural communities, ethical considerations also extend to language accessibility and cultural sensitivity. For example, dentists may be required to provide services in multiple languages or collaborate with interpreters to ensure effective communication with patients from non-English-speaking backgrounds.</w:t>
      </w:r>
    </w:p>
    <w:bookmarkEnd w:id="23"/>
    <w:bookmarkStart w:id="24" w:name="X092b380158e58baff5be03756074a23ce193c79"/>
    <w:p>
      <w:pPr>
        <w:pStyle w:val="Heading2"/>
      </w:pPr>
      <w:r>
        <w:t xml:space="preserve">Technological Advancements in Vancouver’s Dental Sector</w:t>
      </w:r>
    </w:p>
    <w:p>
      <w:pPr>
        <w:pStyle w:val="FirstParagraph"/>
      </w:pPr>
      <w:r>
        <w:t xml:space="preserve">Vancouver has emerged as a hub for technological innovation in dental care. Practices such as computer-aided design and manufacturing (CAD/CAM) systems, digital imaging, and intraoral scanning are now commonplace in many clinics across the city. These technologies not only improve the accuracy of diagnoses but also enhance patient comfort by reducing procedure time. Academic institutions in Vancouver often partner with dental clinics to conduct research on emerging technologies, further solidifying the region’s reputation as a leader in dental innovation.</w:t>
      </w:r>
    </w:p>
    <w:bookmarkEnd w:id="24"/>
    <w:bookmarkStart w:id="25" w:name="X3eb023228bde52bc2bb72b50d606315a76decc2"/>
    <w:p>
      <w:pPr>
        <w:pStyle w:val="Heading2"/>
      </w:pPr>
      <w:r>
        <w:t xml:space="preserve">Public Health Initiatives Involving Dentists</w:t>
      </w:r>
    </w:p>
    <w:p>
      <w:pPr>
        <w:pStyle w:val="FirstParagraph"/>
      </w:pPr>
      <w:r>
        <w:t xml:space="preserve">Dentists in Vancouver contribute to public health initiatives aimed at reducing oral health disparities. For instance, they participate in school-based dental screening programs and community outreach efforts focused on low-income populations. The British Columbia government’s</w:t>
      </w:r>
      <w:r>
        <w:t xml:space="preserve"> </w:t>
      </w:r>
      <w:r>
        <w:rPr>
          <w:iCs/>
          <w:i/>
        </w:rPr>
        <w:t xml:space="preserve">Fluoride Program</w:t>
      </w:r>
      <w:r>
        <w:t xml:space="preserve"> </w:t>
      </w:r>
      <w:r>
        <w:t xml:space="preserve">relies on dentists to educate communities about preventive measures like fluoride application and proper brushing techniques. Additionally, Vancouver’s dental professionals often collaborate with organizations such as the</w:t>
      </w:r>
      <w:r>
        <w:t xml:space="preserve"> </w:t>
      </w:r>
      <w:r>
        <w:rPr>
          <w:iCs/>
          <w:i/>
        </w:rPr>
        <w:t xml:space="preserve">Vancouver Coastal Health Authority (VCHA)</w:t>
      </w:r>
      <w:r>
        <w:t xml:space="preserve"> </w:t>
      </w:r>
      <w:r>
        <w:t xml:space="preserve">to address systemic challenges in accessing care.</w:t>
      </w:r>
    </w:p>
    <w:bookmarkEnd w:id="25"/>
    <w:bookmarkStart w:id="26" w:name="challenges-facing-dentists-in-vancouver"/>
    <w:p>
      <w:pPr>
        <w:pStyle w:val="Heading2"/>
      </w:pPr>
      <w:r>
        <w:t xml:space="preserve">Challenges Facing Dentists in Vancouver</w:t>
      </w:r>
    </w:p>
    <w:p>
      <w:pPr>
        <w:pStyle w:val="FirstParagraph"/>
      </w:pPr>
      <w:r>
        <w:t xml:space="preserve">Despite their critical role, dentists in Vancouver face several challenges. One of the most pressing issues is the high demand for dental services, which often leads to long wait times and overburdened clinics. Economic factors, such as rising operational costs and insurance limitations, also pose difficulties for private practitioners. Furthermore, the aging population in British Columbia has increased the prevalence of complex oral health conditions, requiring dentists to invest in advanced training to manage these cases effectively.</w:t>
      </w:r>
    </w:p>
    <w:bookmarkEnd w:id="26"/>
    <w:bookmarkStart w:id="27" w:name="X9a05d9d8d9e1be1e7b9cc378b6d15eeb938b5ba"/>
    <w:p>
      <w:pPr>
        <w:pStyle w:val="Heading2"/>
      </w:pPr>
      <w:r>
        <w:t xml:space="preserve">Future Directions and Research Opportunities</w:t>
      </w:r>
    </w:p>
    <w:p>
      <w:pPr>
        <w:pStyle w:val="FirstParagraph"/>
      </w:pPr>
      <w:r>
        <w:t xml:space="preserve">The future of dentistry in Vancouver is shaped by ongoing research into areas such as telemedicine, artificial intelligence (AI) applications in diagnostics, and sustainable dental practices. Academic institutions like the University of British Columbia are conducting studies on how AI can optimize treatment planning while reducing costs. Additionally, there is growing interest in exploring the impact of climate change on oral health and how dentists can adapt to these environmental challenges. As Vancouver continues to grow, interdisciplinary collaboration between dentists, public health officials, and technologists will be essential for addressing emerging needs.</w:t>
      </w:r>
    </w:p>
    <w:bookmarkEnd w:id="27"/>
    <w:bookmarkStart w:id="28" w:name="conclusion"/>
    <w:p>
      <w:pPr>
        <w:pStyle w:val="Heading2"/>
      </w:pPr>
      <w:r>
        <w:t xml:space="preserve">Conclusion</w:t>
      </w:r>
    </w:p>
    <w:p>
      <w:pPr>
        <w:pStyle w:val="FirstParagraph"/>
      </w:pPr>
      <w:r>
        <w:t xml:space="preserve">In conclusion, the role of a dentist in Canada’s Vancouver is both complex and vital. By integrating academic excellence with clinical practice, dental professionals contribute to the city’s reputation as a center for innovation in oral health care. As Vancouver evolves, so too must the approach to dentistry—ensuring that it remains accessible, equitable, and aligned with the dynamic needs of its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Canada Vancouver</dc:title>
  <dc:creator/>
  <dc:language>en</dc:language>
  <cp:keywords/>
  <dcterms:created xsi:type="dcterms:W3CDTF">2026-07-20T00:14:25Z</dcterms:created>
  <dcterms:modified xsi:type="dcterms:W3CDTF">2026-07-20T00:14:25Z</dcterms:modified>
</cp:coreProperties>
</file>

<file path=docProps/custom.xml><?xml version="1.0" encoding="utf-8"?>
<Properties xmlns="http://schemas.openxmlformats.org/officeDocument/2006/custom-properties" xmlns:vt="http://schemas.openxmlformats.org/officeDocument/2006/docPropsVTypes"/>
</file>