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0d6b399ff2bc77bb6cdb2afe2a2ffc1e47af87"/>
    <w:p>
      <w:pPr>
        <w:pStyle w:val="Heading1"/>
      </w:pPr>
      <w:r>
        <w:t xml:space="preserve">Abstract Academic Document: The Role of a Dentist in France Paris</w:t>
      </w:r>
    </w:p>
    <w:p>
      <w:pPr>
        <w:pStyle w:val="FirstParagraph"/>
      </w:pPr>
      <w:r>
        <w:rPr>
          <w:bCs/>
          <w:b/>
        </w:rPr>
        <w:t xml:space="preserve">Abstract:</w:t>
      </w:r>
      <w:r>
        <w:t xml:space="preserve"> </w:t>
      </w:r>
      <w:r>
        <w:t xml:space="preserve">This academic document explores the multifaceted role of a dentist in the context of modern dental practice within France, with a particular focus on the city of Paris. As one of Europe’s most culturally and economically vibrant urban centers, Paris presents unique challenges and opportunities for dentists operating within its diverse population, advanced healthcare infrastructure, and regulatory environment. This abstract delves into the professional responsibilities, educational requirements, societal expectations, and technological advancements that define the practice of dentistry in France Paris. By examining these aspects through an academic lens, this document aims to provide a comprehensive overview of how dental professionals navigate their roles within a nation renowned for its rigorous standards in healthcare and education.</w:t>
      </w:r>
    </w:p>
    <w:bookmarkStart w:id="20" w:name="introduction"/>
    <w:p>
      <w:pPr>
        <w:pStyle w:val="Heading2"/>
      </w:pPr>
      <w:r>
        <w:t xml:space="preserve">Introduction</w:t>
      </w:r>
    </w:p>
    <w:p>
      <w:pPr>
        <w:pStyle w:val="FirstParagraph"/>
      </w:pPr>
      <w:r>
        <w:t xml:space="preserve">The field of dentistry is integral to public health, encompassing the diagnosis, prevention, and treatment of oral diseases. In France, where healthcare is a cornerstone of national policy, dentists play a critical role in maintaining the well-being of citizens. However, practicing as a dentist in Paris—a metropolis with over 2 million inhabitants and one of Europe’s leading medical research hubs—requires not only clinical expertise but also an understanding of cultural diversity, regulatory frameworks, and technological innovation. This abstract examines the specificities of dental practice in France Paris, highlighting how the profession adapts to local needs while adhering to national standards.</w:t>
      </w:r>
    </w:p>
    <w:bookmarkEnd w:id="20"/>
    <w:bookmarkStart w:id="21" w:name="X2d16678f98bd65494f461cf092ddfbc5ae4acd4"/>
    <w:p>
      <w:pPr>
        <w:pStyle w:val="Heading2"/>
      </w:pPr>
      <w:r>
        <w:t xml:space="preserve">Key Responsibilities of a Dentist in France Paris</w:t>
      </w:r>
    </w:p>
    <w:p>
      <w:pPr>
        <w:pStyle w:val="FirstParagraph"/>
      </w:pPr>
      <w:r>
        <w:t xml:space="preserve">Dentists in France are licensed professionals who must complete rigorous academic training, including a five-year undergraduate program at a French university, followed by specialized internships and exams. In Paris, dentists often work in private clinics, public hospitals, or research institutions affiliated with prestigious universities such as the University of Paris-Saclay. Their responsibilities extend beyond routine check-ups to include complex procedures like orthodontic treatments, oral surgery, and cosmetic dentistry. Additionally, they collaborate with other medical professionals to address systemic health issues linked to oral conditions—a practice that aligns with France’s holistic approach to healthcare.</w:t>
      </w:r>
    </w:p>
    <w:bookmarkEnd w:id="21"/>
    <w:bookmarkStart w:id="22" w:name="challenges-and-opportunities-in-paris"/>
    <w:p>
      <w:pPr>
        <w:pStyle w:val="Heading2"/>
      </w:pPr>
      <w:r>
        <w:t xml:space="preserve">Challenges and Opportunities in Paris</w:t>
      </w:r>
    </w:p>
    <w:p>
      <w:pPr>
        <w:pStyle w:val="FirstParagraph"/>
      </w:pPr>
      <w:r>
        <w:t xml:space="preserve">The city of Paris presents unique challenges for dentists. The high population density necessitates efficient time management and the ability to handle a diverse patient base, including expatriates from across Europe and beyond. Linguistic barriers may arise, requiring dentists to adapt communication strategies or employ multilingual staff. Moreover, the competitive nature of Paris’s healthcare market demands excellence in service delivery and continuous professional development. However, these challenges are offset by opportunities such as access to cutting-edge dental technology (e.g., 3D imaging and digital prosthetics) and collaborations with leading medical institutions like the Hôpitaux Universitaires de Paris.</w:t>
      </w:r>
    </w:p>
    <w:bookmarkEnd w:id="22"/>
    <w:bookmarkStart w:id="23" w:name="X4605b018a414d90a89de29b9142cb84910e3e1a"/>
    <w:p>
      <w:pPr>
        <w:pStyle w:val="Heading2"/>
      </w:pPr>
      <w:r>
        <w:t xml:space="preserve">Educational Requirements for Dentists in France</w:t>
      </w:r>
    </w:p>
    <w:p>
      <w:pPr>
        <w:pStyle w:val="FirstParagraph"/>
      </w:pPr>
      <w:r>
        <w:t xml:space="preserve">To practice as a dentist in France, one must obtain the “Diplôme d’Études Spécialisées” (DES) or its equivalent, which requires passing national exams administered by the French Ministry of Health. In Paris, dental students benefit from proximity to world-renowned teaching hospitals and research centers. The integration of clinical training with academic theory ensures that graduates are well-prepared to meet the demands of a dynamic healthcare environment. Furthermore, continuing education is mandatory for all dentists in France, emphasizing lifelong learning and adherence to evolving medical guidelines.</w:t>
      </w:r>
    </w:p>
    <w:bookmarkEnd w:id="23"/>
    <w:bookmarkStart w:id="24" w:name="cultural-and-social-considerations"/>
    <w:p>
      <w:pPr>
        <w:pStyle w:val="Heading2"/>
      </w:pPr>
      <w:r>
        <w:t xml:space="preserve">Cultural and Social Considerations</w:t>
      </w:r>
    </w:p>
    <w:p>
      <w:pPr>
        <w:pStyle w:val="FirstParagraph"/>
      </w:pPr>
      <w:r>
        <w:t xml:space="preserve">Paris is a city of cultural diversity, with patients from various socioeconomic backgrounds and nationalities. Dentists must navigate these differences while maintaining high ethical standards. For instance, patient expectations regarding pain management, cosmetic outcomes, and preventive care may vary significantly. Additionally, France’s strong emphasis on public health initiatives means that dentists in Paris often participate in community outreach programs aimed at improving oral health literacy among underserved populations.</w:t>
      </w:r>
    </w:p>
    <w:bookmarkEnd w:id="24"/>
    <w:bookmarkStart w:id="25" w:name="Xbb991dc5c81e3e2a5278389d9d6de57c3c75726"/>
    <w:p>
      <w:pPr>
        <w:pStyle w:val="Heading2"/>
      </w:pPr>
      <w:r>
        <w:t xml:space="preserve">Technological Advancements in Dental Practice</w:t>
      </w:r>
    </w:p>
    <w:p>
      <w:pPr>
        <w:pStyle w:val="FirstParagraph"/>
      </w:pPr>
      <w:r>
        <w:t xml:space="preserve">France has been at the forefront of adopting innovative technologies to enhance dental care. In Paris, clinics frequently utilize digital tools such as intraoral cameras, laser dentistry, and computer-aided design (CAD) systems for prosthetics. These advancements not only improve treatment accuracy but also reduce patient discomfort and recovery times. Furthermore, telemedicine is increasingly used to provide consultations and follow-ups, particularly in rural areas surrounding Paris.</w:t>
      </w:r>
    </w:p>
    <w:bookmarkEnd w:id="25"/>
    <w:bookmarkStart w:id="26" w:name="Xf6d894c26de5faf044cbc4f9354ba4734a95531"/>
    <w:p>
      <w:pPr>
        <w:pStyle w:val="Heading2"/>
      </w:pPr>
      <w:r>
        <w:t xml:space="preserve">Economic Aspects of Dentistry in France Paris</w:t>
      </w:r>
    </w:p>
    <w:p>
      <w:pPr>
        <w:pStyle w:val="FirstParagraph"/>
      </w:pPr>
      <w:r>
        <w:t xml:space="preserve">The economic landscape for dentists in France is shaped by a combination of public funding, private practice models, and insurance systems. While dental care is not entirely free in France, the government subsidizes certain services through social security programs. In Paris, private dentists often charge additional fees for specialized treatments, which must be balanced against the need to maintain affordability for all patients. This economic dynamic requires dentists to manage financial constraints while delivering high-quality care.</w:t>
      </w:r>
    </w:p>
    <w:bookmarkEnd w:id="26"/>
    <w:bookmarkStart w:id="27" w:name="conclusion"/>
    <w:p>
      <w:pPr>
        <w:pStyle w:val="Heading2"/>
      </w:pPr>
      <w:r>
        <w:t xml:space="preserve">Conclusion</w:t>
      </w:r>
    </w:p>
    <w:p>
      <w:pPr>
        <w:pStyle w:val="FirstParagraph"/>
      </w:pPr>
      <w:r>
        <w:t xml:space="preserve">In conclusion, the role of a dentist in France Paris is both demanding and rewarding. It requires not only technical proficiency but also cultural sensitivity, adaptability to technological advancements, and a commitment to public health. As Paris continues to grow as a global hub for medical innovation, dentists operating within this environment are poised to play an increasingly vital role in shaping the future of oral healthcare in France and beyond. This academic document underscores the importance of interdisciplinary collaboration, continuous education, and patient-centered care in ensuring the success of dental professionals within one of Europe’s most dynamic cities.</w:t>
      </w:r>
    </w:p>
    <w:p>
      <w:pPr>
        <w:pStyle w:val="BodyText"/>
      </w:pPr>
      <w:r>
        <w:rPr>
          <w:iCs/>
          <w:i/>
        </w:rPr>
        <w:t xml:space="preserve">Note: This abstract is intended for academic purposes and provides a general overview of dentistry in France Paris. For detailed information on specific procedures or regulations, consult official sources from the French Ministry of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France Paris</dc:title>
  <dc:creator/>
  <dc:language>en</dc:language>
  <cp:keywords/>
  <dcterms:created xsi:type="dcterms:W3CDTF">2026-07-21T09:47:33Z</dcterms:created>
  <dcterms:modified xsi:type="dcterms:W3CDTF">2026-07-21T09:47:33Z</dcterms:modified>
</cp:coreProperties>
</file>

<file path=docProps/custom.xml><?xml version="1.0" encoding="utf-8"?>
<Properties xmlns="http://schemas.openxmlformats.org/officeDocument/2006/custom-properties" xmlns:vt="http://schemas.openxmlformats.org/officeDocument/2006/docPropsVTypes"/>
</file>